
<file path=[Content_Types].xml><?xml version="1.0" encoding="utf-8"?>
<Types xmlns="http://schemas.openxmlformats.org/package/2006/content-types">
  <Default Extension="xml" ContentType="application/xml"/>
  <Default Extension="bmp" ContentType="image/bmp"/>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left"/>
        <w:rPr>
          <w:rFonts w:ascii="微软雅黑" w:hAnsi="微软雅黑" w:eastAsia="微软雅黑" w:cs="微软雅黑"/>
          <w:b w:val="0"/>
          <w:i w:val="0"/>
          <w:caps w:val="0"/>
          <w:color w:val="000000"/>
          <w:spacing w:val="0"/>
          <w:sz w:val="36"/>
          <w:szCs w:val="36"/>
        </w:rPr>
      </w:pPr>
      <w:bookmarkStart w:id="0" w:name="_GoBack"/>
      <w:r>
        <w:rPr>
          <w:rFonts w:hint="eastAsia" w:ascii="微软雅黑" w:hAnsi="微软雅黑" w:eastAsia="微软雅黑" w:cs="微软雅黑"/>
          <w:b w:val="0"/>
          <w:i w:val="0"/>
          <w:caps w:val="0"/>
          <w:color w:val="000000"/>
          <w:spacing w:val="0"/>
          <w:sz w:val="36"/>
          <w:szCs w:val="36"/>
          <w:bdr w:val="none" w:color="auto" w:sz="0" w:space="0"/>
        </w:rPr>
        <w:t>2016年二级建造师市政工程真题答案</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宋体" w:hAnsi="宋体" w:eastAsia="宋体" w:cs="宋体"/>
          <w:b w:val="0"/>
          <w:i w:val="0"/>
          <w:caps w:val="0"/>
          <w:color w:val="333333"/>
          <w:spacing w:val="0"/>
          <w:sz w:val="21"/>
          <w:szCs w:val="21"/>
        </w:rPr>
      </w:pPr>
      <w:r>
        <w:rPr>
          <w:rStyle w:val="5"/>
          <w:rFonts w:hint="eastAsia" w:ascii="宋体" w:hAnsi="宋体" w:eastAsia="宋体" w:cs="宋体"/>
          <w:i w:val="0"/>
          <w:caps w:val="0"/>
          <w:color w:val="333333"/>
          <w:spacing w:val="0"/>
          <w:kern w:val="0"/>
          <w:sz w:val="24"/>
          <w:szCs w:val="24"/>
          <w:bdr w:val="none" w:color="auto" w:sz="0" w:space="0"/>
          <w:lang w:val="en-US" w:eastAsia="zh-CN" w:bidi="ar"/>
        </w:rPr>
        <w:t>一、单项选择题（共</w:t>
      </w:r>
      <w:r>
        <w:rPr>
          <w:rStyle w:val="5"/>
          <w:rFonts w:hint="default" w:ascii="Times New Roman" w:hAnsi="Times New Roman" w:eastAsia="宋体" w:cs="Times New Roman"/>
          <w:i w:val="0"/>
          <w:caps w:val="0"/>
          <w:color w:val="333333"/>
          <w:spacing w:val="0"/>
          <w:kern w:val="0"/>
          <w:sz w:val="24"/>
          <w:szCs w:val="24"/>
          <w:bdr w:val="none" w:color="auto" w:sz="0" w:space="0"/>
          <w:lang w:val="en-US" w:eastAsia="zh-CN" w:bidi="ar"/>
        </w:rPr>
        <w:t>20</w:t>
      </w:r>
      <w:r>
        <w:rPr>
          <w:rStyle w:val="5"/>
          <w:rFonts w:hint="eastAsia" w:ascii="宋体" w:hAnsi="宋体" w:eastAsia="宋体" w:cs="宋体"/>
          <w:i w:val="0"/>
          <w:caps w:val="0"/>
          <w:color w:val="333333"/>
          <w:spacing w:val="0"/>
          <w:kern w:val="0"/>
          <w:sz w:val="24"/>
          <w:szCs w:val="24"/>
          <w:bdr w:val="none" w:color="auto" w:sz="0" w:space="0"/>
          <w:lang w:val="en-US" w:eastAsia="zh-CN" w:bidi="ar"/>
        </w:rPr>
        <w:t>题，每题</w:t>
      </w:r>
      <w:r>
        <w:rPr>
          <w:rStyle w:val="5"/>
          <w:rFonts w:hint="default" w:ascii="Times New Roman" w:hAnsi="Times New Roman" w:eastAsia="宋体" w:cs="Times New Roman"/>
          <w:i w:val="0"/>
          <w:caps w:val="0"/>
          <w:color w:val="333333"/>
          <w:spacing w:val="0"/>
          <w:kern w:val="0"/>
          <w:sz w:val="24"/>
          <w:szCs w:val="24"/>
          <w:bdr w:val="none" w:color="auto" w:sz="0" w:space="0"/>
          <w:lang w:val="en-US" w:eastAsia="zh-CN" w:bidi="ar"/>
        </w:rPr>
        <w:t>1</w:t>
      </w:r>
      <w:r>
        <w:rPr>
          <w:rStyle w:val="5"/>
          <w:rFonts w:hint="eastAsia" w:ascii="宋体" w:hAnsi="宋体" w:eastAsia="宋体" w:cs="宋体"/>
          <w:i w:val="0"/>
          <w:caps w:val="0"/>
          <w:color w:val="333333"/>
          <w:spacing w:val="0"/>
          <w:kern w:val="0"/>
          <w:sz w:val="24"/>
          <w:szCs w:val="24"/>
          <w:bdr w:val="none" w:color="auto" w:sz="0" w:space="0"/>
          <w:lang w:val="en-US" w:eastAsia="zh-CN" w:bidi="ar"/>
        </w:rPr>
        <w:t>分，每题的备选项中，只有</w:t>
      </w:r>
      <w:r>
        <w:rPr>
          <w:rStyle w:val="5"/>
          <w:rFonts w:hint="default" w:ascii="Times New Roman" w:hAnsi="Times New Roman" w:eastAsia="宋体" w:cs="Times New Roman"/>
          <w:i w:val="0"/>
          <w:caps w:val="0"/>
          <w:color w:val="333333"/>
          <w:spacing w:val="0"/>
          <w:kern w:val="0"/>
          <w:sz w:val="24"/>
          <w:szCs w:val="24"/>
          <w:bdr w:val="none" w:color="auto" w:sz="0" w:space="0"/>
          <w:lang w:val="en-US" w:eastAsia="zh-CN" w:bidi="ar"/>
        </w:rPr>
        <w:t>1</w:t>
      </w:r>
      <w:r>
        <w:rPr>
          <w:rStyle w:val="5"/>
          <w:rFonts w:hint="eastAsia" w:ascii="宋体" w:hAnsi="宋体" w:eastAsia="宋体" w:cs="宋体"/>
          <w:i w:val="0"/>
          <w:caps w:val="0"/>
          <w:color w:val="333333"/>
          <w:spacing w:val="0"/>
          <w:kern w:val="0"/>
          <w:sz w:val="24"/>
          <w:szCs w:val="24"/>
          <w:bdr w:val="none" w:color="auto" w:sz="0" w:space="0"/>
          <w:lang w:val="en-US" w:eastAsia="zh-CN" w:bidi="ar"/>
        </w:rPr>
        <w:t>个最符合题意）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4"/>
          <w:szCs w:val="24"/>
          <w:bdr w:val="none" w:color="auto" w:sz="0" w:space="0"/>
        </w:rPr>
        <w:t>1、在第几或土体中埋设强度较大的土工聚合物，从而提高地基承载力、改善变形特性的加固处理方法属于（）。</w:t>
      </w:r>
      <w:r>
        <w:rPr>
          <w:rFonts w:hint="eastAsia" w:ascii="宋体" w:hAnsi="宋体" w:eastAsia="宋体" w:cs="宋体"/>
          <w:b w:val="0"/>
          <w:i w:val="0"/>
          <w:caps w:val="0"/>
          <w:color w:val="333333"/>
          <w:spacing w:val="0"/>
          <w:sz w:val="24"/>
          <w:szCs w:val="24"/>
          <w:bdr w:val="none" w:color="auto" w:sz="0" w:space="0"/>
        </w:rPr>
        <w:br w:type="textWrapping"/>
      </w:r>
      <w:r>
        <w:rPr>
          <w:rFonts w:hint="eastAsia" w:ascii="宋体" w:hAnsi="宋体" w:eastAsia="宋体" w:cs="宋体"/>
          <w:b w:val="0"/>
          <w:i w:val="0"/>
          <w:caps w:val="0"/>
          <w:color w:val="333333"/>
          <w:spacing w:val="0"/>
          <w:sz w:val="24"/>
          <w:szCs w:val="24"/>
          <w:bdr w:val="none" w:color="auto" w:sz="0" w:space="0"/>
        </w:rPr>
        <w:t>A．置换法</w:t>
      </w:r>
      <w:r>
        <w:rPr>
          <w:rFonts w:hint="eastAsia" w:ascii="宋体" w:hAnsi="宋体" w:eastAsia="宋体" w:cs="宋体"/>
          <w:b w:val="0"/>
          <w:i w:val="0"/>
          <w:caps w:val="0"/>
          <w:color w:val="333333"/>
          <w:spacing w:val="0"/>
          <w:sz w:val="24"/>
          <w:szCs w:val="24"/>
          <w:bdr w:val="none" w:color="auto" w:sz="0" w:space="0"/>
        </w:rPr>
        <w:br w:type="textWrapping"/>
      </w:r>
      <w:r>
        <w:rPr>
          <w:rFonts w:hint="eastAsia" w:ascii="宋体" w:hAnsi="宋体" w:eastAsia="宋体" w:cs="宋体"/>
          <w:b w:val="0"/>
          <w:i w:val="0"/>
          <w:caps w:val="0"/>
          <w:color w:val="333333"/>
          <w:spacing w:val="0"/>
          <w:sz w:val="24"/>
          <w:szCs w:val="24"/>
          <w:bdr w:val="none" w:color="auto" w:sz="0" w:space="0"/>
        </w:rPr>
        <w:t>B．土的补强</w:t>
      </w:r>
      <w:r>
        <w:rPr>
          <w:rFonts w:hint="eastAsia" w:ascii="宋体" w:hAnsi="宋体" w:eastAsia="宋体" w:cs="宋体"/>
          <w:b w:val="0"/>
          <w:i w:val="0"/>
          <w:caps w:val="0"/>
          <w:color w:val="333333"/>
          <w:spacing w:val="0"/>
          <w:sz w:val="24"/>
          <w:szCs w:val="24"/>
          <w:bdr w:val="none" w:color="auto" w:sz="0" w:space="0"/>
        </w:rPr>
        <w:br w:type="textWrapping"/>
      </w:r>
      <w:r>
        <w:rPr>
          <w:rFonts w:hint="eastAsia" w:ascii="宋体" w:hAnsi="宋体" w:eastAsia="宋体" w:cs="宋体"/>
          <w:b w:val="0"/>
          <w:i w:val="0"/>
          <w:caps w:val="0"/>
          <w:color w:val="333333"/>
          <w:spacing w:val="0"/>
          <w:sz w:val="24"/>
          <w:szCs w:val="24"/>
          <w:bdr w:val="none" w:color="auto" w:sz="0" w:space="0"/>
        </w:rPr>
        <w:t>C．土质改良</w:t>
      </w:r>
      <w:r>
        <w:rPr>
          <w:rFonts w:hint="eastAsia" w:ascii="宋体" w:hAnsi="宋体" w:eastAsia="宋体" w:cs="宋体"/>
          <w:b w:val="0"/>
          <w:i w:val="0"/>
          <w:caps w:val="0"/>
          <w:color w:val="333333"/>
          <w:spacing w:val="0"/>
          <w:sz w:val="24"/>
          <w:szCs w:val="24"/>
          <w:bdr w:val="none" w:color="auto" w:sz="0" w:space="0"/>
        </w:rPr>
        <w:br w:type="textWrapping"/>
      </w:r>
      <w:r>
        <w:rPr>
          <w:rFonts w:hint="eastAsia" w:ascii="宋体" w:hAnsi="宋体" w:eastAsia="宋体" w:cs="宋体"/>
          <w:b w:val="0"/>
          <w:i w:val="0"/>
          <w:caps w:val="0"/>
          <w:color w:val="333333"/>
          <w:spacing w:val="0"/>
          <w:sz w:val="24"/>
          <w:szCs w:val="24"/>
          <w:bdr w:val="none" w:color="auto" w:sz="0" w:space="0"/>
        </w:rPr>
        <w:t>D．挤密法</w:t>
      </w:r>
      <w:r>
        <w:rPr>
          <w:rFonts w:hint="eastAsia" w:ascii="宋体" w:hAnsi="宋体" w:eastAsia="宋体" w:cs="宋体"/>
          <w:b w:val="0"/>
          <w:i w:val="0"/>
          <w:caps w:val="0"/>
          <w:color w:val="333333"/>
          <w:spacing w:val="0"/>
          <w:sz w:val="24"/>
          <w:szCs w:val="24"/>
          <w:bdr w:val="none" w:color="auto" w:sz="0" w:space="0"/>
        </w:rPr>
        <w:br w:type="textWrapping"/>
      </w:r>
      <w:r>
        <w:rPr>
          <w:rFonts w:hint="eastAsia" w:ascii="宋体" w:hAnsi="宋体" w:eastAsia="宋体" w:cs="宋体"/>
          <w:b w:val="0"/>
          <w:i w:val="0"/>
          <w:caps w:val="0"/>
          <w:color w:val="333333"/>
          <w:spacing w:val="0"/>
          <w:sz w:val="24"/>
          <w:szCs w:val="24"/>
          <w:bdr w:val="none" w:color="auto" w:sz="0" w:space="0"/>
        </w:rPr>
        <w:t>答案：B</w:t>
      </w:r>
      <w:r>
        <w:rPr>
          <w:rFonts w:hint="eastAsia" w:ascii="宋体" w:hAnsi="宋体" w:eastAsia="宋体" w:cs="宋体"/>
          <w:b w:val="0"/>
          <w:i w:val="0"/>
          <w:caps w:val="0"/>
          <w:color w:val="333333"/>
          <w:spacing w:val="0"/>
          <w:sz w:val="24"/>
          <w:szCs w:val="24"/>
          <w:bdr w:val="none" w:color="auto" w:sz="0" w:space="0"/>
        </w:rPr>
        <w:br w:type="textWrapping"/>
      </w:r>
      <w:r>
        <w:rPr>
          <w:rFonts w:hint="eastAsia" w:ascii="宋体" w:hAnsi="宋体" w:eastAsia="宋体" w:cs="宋体"/>
          <w:b w:val="0"/>
          <w:i w:val="0"/>
          <w:caps w:val="0"/>
          <w:color w:val="333333"/>
          <w:spacing w:val="0"/>
          <w:sz w:val="24"/>
          <w:szCs w:val="24"/>
          <w:bdr w:val="none" w:color="auto" w:sz="0" w:space="0"/>
        </w:rPr>
        <w:t>2．下列路面基层材料中，收缩性最小的是()．</w:t>
      </w:r>
      <w:r>
        <w:rPr>
          <w:rFonts w:hint="eastAsia" w:ascii="宋体" w:hAnsi="宋体" w:eastAsia="宋体" w:cs="宋体"/>
          <w:b w:val="0"/>
          <w:i w:val="0"/>
          <w:caps w:val="0"/>
          <w:color w:val="333333"/>
          <w:spacing w:val="0"/>
          <w:sz w:val="24"/>
          <w:szCs w:val="24"/>
          <w:bdr w:val="none" w:color="auto" w:sz="0" w:space="0"/>
        </w:rPr>
        <w:br w:type="textWrapping"/>
      </w:r>
      <w:r>
        <w:rPr>
          <w:rFonts w:hint="eastAsia" w:ascii="宋体" w:hAnsi="宋体" w:eastAsia="宋体" w:cs="宋体"/>
          <w:b w:val="0"/>
          <w:i w:val="0"/>
          <w:caps w:val="0"/>
          <w:color w:val="333333"/>
          <w:spacing w:val="0"/>
          <w:sz w:val="24"/>
          <w:szCs w:val="24"/>
          <w:bdr w:val="none" w:color="auto" w:sz="0" w:space="0"/>
        </w:rPr>
        <w:t>A．二灰稳定土</w:t>
      </w:r>
      <w:r>
        <w:rPr>
          <w:rFonts w:hint="eastAsia" w:ascii="宋体" w:hAnsi="宋体" w:eastAsia="宋体" w:cs="宋体"/>
          <w:b w:val="0"/>
          <w:i w:val="0"/>
          <w:caps w:val="0"/>
          <w:color w:val="333333"/>
          <w:spacing w:val="0"/>
          <w:sz w:val="24"/>
          <w:szCs w:val="24"/>
          <w:bdr w:val="none" w:color="auto" w:sz="0" w:space="0"/>
        </w:rPr>
        <w:br w:type="textWrapping"/>
      </w:r>
      <w:r>
        <w:rPr>
          <w:rFonts w:hint="eastAsia" w:ascii="宋体" w:hAnsi="宋体" w:eastAsia="宋体" w:cs="宋体"/>
          <w:b w:val="0"/>
          <w:i w:val="0"/>
          <w:caps w:val="0"/>
          <w:color w:val="333333"/>
          <w:spacing w:val="0"/>
          <w:sz w:val="24"/>
          <w:szCs w:val="24"/>
          <w:bdr w:val="none" w:color="auto" w:sz="0" w:space="0"/>
        </w:rPr>
        <w:t>B．石灰稳定土</w:t>
      </w:r>
      <w:r>
        <w:rPr>
          <w:rFonts w:hint="eastAsia" w:ascii="宋体" w:hAnsi="宋体" w:eastAsia="宋体" w:cs="宋体"/>
          <w:b w:val="0"/>
          <w:i w:val="0"/>
          <w:caps w:val="0"/>
          <w:color w:val="333333"/>
          <w:spacing w:val="0"/>
          <w:sz w:val="24"/>
          <w:szCs w:val="24"/>
          <w:bdr w:val="none" w:color="auto" w:sz="0" w:space="0"/>
        </w:rPr>
        <w:br w:type="textWrapping"/>
      </w:r>
      <w:r>
        <w:rPr>
          <w:rFonts w:hint="eastAsia" w:ascii="宋体" w:hAnsi="宋体" w:eastAsia="宋体" w:cs="宋体"/>
          <w:b w:val="0"/>
          <w:i w:val="0"/>
          <w:caps w:val="0"/>
          <w:color w:val="333333"/>
          <w:spacing w:val="0"/>
          <w:sz w:val="24"/>
          <w:szCs w:val="24"/>
          <w:bdr w:val="none" w:color="auto" w:sz="0" w:space="0"/>
        </w:rPr>
        <w:t>C．水泥稳定土</w:t>
      </w:r>
      <w:r>
        <w:rPr>
          <w:rFonts w:hint="eastAsia" w:ascii="宋体" w:hAnsi="宋体" w:eastAsia="宋体" w:cs="宋体"/>
          <w:b w:val="0"/>
          <w:i w:val="0"/>
          <w:caps w:val="0"/>
          <w:color w:val="333333"/>
          <w:spacing w:val="0"/>
          <w:sz w:val="24"/>
          <w:szCs w:val="24"/>
          <w:bdr w:val="none" w:color="auto" w:sz="0" w:space="0"/>
        </w:rPr>
        <w:br w:type="textWrapping"/>
      </w:r>
      <w:r>
        <w:rPr>
          <w:rFonts w:hint="eastAsia" w:ascii="宋体" w:hAnsi="宋体" w:eastAsia="宋体" w:cs="宋体"/>
          <w:b w:val="0"/>
          <w:i w:val="0"/>
          <w:caps w:val="0"/>
          <w:color w:val="333333"/>
          <w:spacing w:val="0"/>
          <w:sz w:val="24"/>
          <w:szCs w:val="24"/>
          <w:bdr w:val="none" w:color="auto" w:sz="0" w:space="0"/>
        </w:rPr>
        <w:t>D．二灰稳定粒料</w:t>
      </w:r>
      <w:r>
        <w:rPr>
          <w:rFonts w:hint="eastAsia" w:ascii="宋体" w:hAnsi="宋体" w:eastAsia="宋体" w:cs="宋体"/>
          <w:b w:val="0"/>
          <w:i w:val="0"/>
          <w:caps w:val="0"/>
          <w:color w:val="333333"/>
          <w:spacing w:val="0"/>
          <w:sz w:val="24"/>
          <w:szCs w:val="24"/>
          <w:bdr w:val="none" w:color="auto" w:sz="0" w:space="0"/>
        </w:rPr>
        <w:br w:type="textWrapping"/>
      </w:r>
      <w:r>
        <w:rPr>
          <w:rFonts w:hint="eastAsia" w:ascii="宋体" w:hAnsi="宋体" w:eastAsia="宋体" w:cs="宋体"/>
          <w:b w:val="0"/>
          <w:i w:val="0"/>
          <w:caps w:val="0"/>
          <w:color w:val="333333"/>
          <w:spacing w:val="0"/>
          <w:sz w:val="24"/>
          <w:szCs w:val="24"/>
          <w:bdr w:val="none" w:color="auto" w:sz="0" w:space="0"/>
        </w:rPr>
        <w:t>答案：D</w:t>
      </w:r>
      <w:r>
        <w:rPr>
          <w:rFonts w:hint="eastAsia" w:ascii="宋体" w:hAnsi="宋体" w:eastAsia="宋体" w:cs="宋体"/>
          <w:b w:val="0"/>
          <w:i w:val="0"/>
          <w:caps w:val="0"/>
          <w:color w:val="333333"/>
          <w:spacing w:val="0"/>
          <w:sz w:val="24"/>
          <w:szCs w:val="24"/>
          <w:bdr w:val="none" w:color="auto" w:sz="0" w:space="0"/>
        </w:rPr>
        <w:br w:type="textWrapping"/>
      </w:r>
      <w:r>
        <w:rPr>
          <w:rFonts w:hint="eastAsia" w:ascii="宋体" w:hAnsi="宋体" w:eastAsia="宋体" w:cs="宋体"/>
          <w:b w:val="0"/>
          <w:i w:val="0"/>
          <w:caps w:val="0"/>
          <w:color w:val="333333"/>
          <w:spacing w:val="0"/>
          <w:sz w:val="24"/>
          <w:szCs w:val="24"/>
          <w:bdr w:val="none" w:color="auto" w:sz="0" w:space="0"/>
        </w:rPr>
        <w:t>3．下列指标中，不属于混凝土路面配台比设计指标的是()。</w:t>
      </w:r>
      <w:r>
        <w:rPr>
          <w:rFonts w:hint="eastAsia" w:ascii="宋体" w:hAnsi="宋体" w:eastAsia="宋体" w:cs="宋体"/>
          <w:b w:val="0"/>
          <w:i w:val="0"/>
          <w:caps w:val="0"/>
          <w:color w:val="333333"/>
          <w:spacing w:val="0"/>
          <w:sz w:val="24"/>
          <w:szCs w:val="24"/>
          <w:bdr w:val="none" w:color="auto" w:sz="0" w:space="0"/>
        </w:rPr>
        <w:br w:type="textWrapping"/>
      </w:r>
      <w:r>
        <w:rPr>
          <w:rFonts w:hint="eastAsia" w:ascii="宋体" w:hAnsi="宋体" w:eastAsia="宋体" w:cs="宋体"/>
          <w:b w:val="0"/>
          <w:i w:val="0"/>
          <w:caps w:val="0"/>
          <w:color w:val="333333"/>
          <w:spacing w:val="0"/>
          <w:sz w:val="24"/>
          <w:szCs w:val="24"/>
          <w:bdr w:val="none" w:color="auto" w:sz="0" w:space="0"/>
        </w:rPr>
        <w:t>A．工作性</w:t>
      </w:r>
      <w:r>
        <w:rPr>
          <w:rFonts w:hint="eastAsia" w:ascii="宋体" w:hAnsi="宋体" w:eastAsia="宋体" w:cs="宋体"/>
          <w:b w:val="0"/>
          <w:i w:val="0"/>
          <w:caps w:val="0"/>
          <w:color w:val="333333"/>
          <w:spacing w:val="0"/>
          <w:sz w:val="24"/>
          <w:szCs w:val="24"/>
          <w:bdr w:val="none" w:color="auto" w:sz="0" w:space="0"/>
        </w:rPr>
        <w:br w:type="textWrapping"/>
      </w:r>
      <w:r>
        <w:rPr>
          <w:rFonts w:hint="eastAsia" w:ascii="宋体" w:hAnsi="宋体" w:eastAsia="宋体" w:cs="宋体"/>
          <w:b w:val="0"/>
          <w:i w:val="0"/>
          <w:caps w:val="0"/>
          <w:color w:val="333333"/>
          <w:spacing w:val="0"/>
          <w:sz w:val="24"/>
          <w:szCs w:val="24"/>
          <w:bdr w:val="none" w:color="auto" w:sz="0" w:space="0"/>
        </w:rPr>
        <w:t>B．抗压强度</w:t>
      </w:r>
      <w:r>
        <w:rPr>
          <w:rFonts w:hint="eastAsia" w:ascii="宋体" w:hAnsi="宋体" w:eastAsia="宋体" w:cs="宋体"/>
          <w:b w:val="0"/>
          <w:i w:val="0"/>
          <w:caps w:val="0"/>
          <w:color w:val="333333"/>
          <w:spacing w:val="0"/>
          <w:sz w:val="24"/>
          <w:szCs w:val="24"/>
          <w:bdr w:val="none" w:color="auto" w:sz="0" w:space="0"/>
        </w:rPr>
        <w:br w:type="textWrapping"/>
      </w:r>
      <w:r>
        <w:rPr>
          <w:rFonts w:hint="eastAsia" w:ascii="宋体" w:hAnsi="宋体" w:eastAsia="宋体" w:cs="宋体"/>
          <w:b w:val="0"/>
          <w:i w:val="0"/>
          <w:caps w:val="0"/>
          <w:color w:val="333333"/>
          <w:spacing w:val="0"/>
          <w:sz w:val="24"/>
          <w:szCs w:val="24"/>
          <w:bdr w:val="none" w:color="auto" w:sz="0" w:space="0"/>
        </w:rPr>
        <w:t>C．耐久性</w:t>
      </w:r>
      <w:r>
        <w:rPr>
          <w:rFonts w:hint="eastAsia" w:ascii="宋体" w:hAnsi="宋体" w:eastAsia="宋体" w:cs="宋体"/>
          <w:b w:val="0"/>
          <w:i w:val="0"/>
          <w:caps w:val="0"/>
          <w:color w:val="333333"/>
          <w:spacing w:val="0"/>
          <w:sz w:val="24"/>
          <w:szCs w:val="24"/>
          <w:bdr w:val="none" w:color="auto" w:sz="0" w:space="0"/>
        </w:rPr>
        <w:br w:type="textWrapping"/>
      </w:r>
      <w:r>
        <w:rPr>
          <w:rFonts w:hint="eastAsia" w:ascii="宋体" w:hAnsi="宋体" w:eastAsia="宋体" w:cs="宋体"/>
          <w:b w:val="0"/>
          <w:i w:val="0"/>
          <w:caps w:val="0"/>
          <w:color w:val="333333"/>
          <w:spacing w:val="0"/>
          <w:sz w:val="24"/>
          <w:szCs w:val="24"/>
          <w:bdr w:val="none" w:color="auto" w:sz="0" w:space="0"/>
        </w:rPr>
        <w:t>D．弯拉强度</w:t>
      </w:r>
      <w:r>
        <w:rPr>
          <w:rFonts w:hint="eastAsia" w:ascii="宋体" w:hAnsi="宋体" w:eastAsia="宋体" w:cs="宋体"/>
          <w:b w:val="0"/>
          <w:i w:val="0"/>
          <w:caps w:val="0"/>
          <w:color w:val="333333"/>
          <w:spacing w:val="0"/>
          <w:sz w:val="24"/>
          <w:szCs w:val="24"/>
          <w:bdr w:val="none" w:color="auto" w:sz="0" w:space="0"/>
        </w:rPr>
        <w:br w:type="textWrapping"/>
      </w:r>
      <w:r>
        <w:rPr>
          <w:rFonts w:hint="eastAsia" w:ascii="宋体" w:hAnsi="宋体" w:eastAsia="宋体" w:cs="宋体"/>
          <w:b w:val="0"/>
          <w:i w:val="0"/>
          <w:caps w:val="0"/>
          <w:color w:val="333333"/>
          <w:spacing w:val="0"/>
          <w:sz w:val="24"/>
          <w:szCs w:val="24"/>
          <w:bdr w:val="none" w:color="auto" w:sz="0" w:space="0"/>
        </w:rPr>
        <w:t>答案：B</w:t>
      </w:r>
      <w:r>
        <w:rPr>
          <w:rFonts w:hint="eastAsia" w:ascii="宋体" w:hAnsi="宋体" w:eastAsia="宋体" w:cs="宋体"/>
          <w:b w:val="0"/>
          <w:i w:val="0"/>
          <w:caps w:val="0"/>
          <w:color w:val="333333"/>
          <w:spacing w:val="0"/>
          <w:sz w:val="24"/>
          <w:szCs w:val="24"/>
          <w:bdr w:val="none" w:color="auto" w:sz="0" w:space="0"/>
        </w:rPr>
        <w:br w:type="textWrapping"/>
      </w:r>
      <w:r>
        <w:rPr>
          <w:rFonts w:hint="eastAsia" w:ascii="宋体" w:hAnsi="宋体" w:eastAsia="宋体" w:cs="宋体"/>
          <w:b w:val="0"/>
          <w:i w:val="0"/>
          <w:caps w:val="0"/>
          <w:color w:val="333333"/>
          <w:spacing w:val="0"/>
          <w:sz w:val="24"/>
          <w:szCs w:val="24"/>
          <w:bdr w:val="none" w:color="auto" w:sz="0" w:space="0"/>
        </w:rPr>
        <w:t>4．钢筋的级别、种类和直径应按设计要求选用，当需要代换时，直由()单位</w:t>
      </w:r>
      <w:r>
        <w:rPr>
          <w:rFonts w:hint="eastAsia" w:ascii="宋体" w:hAnsi="宋体" w:eastAsia="宋体" w:cs="宋体"/>
          <w:b w:val="0"/>
          <w:i w:val="0"/>
          <w:caps w:val="0"/>
          <w:color w:val="333333"/>
          <w:spacing w:val="0"/>
          <w:sz w:val="24"/>
          <w:szCs w:val="24"/>
          <w:bdr w:val="none" w:color="auto" w:sz="0" w:space="0"/>
        </w:rPr>
        <w:br w:type="textWrapping"/>
      </w:r>
      <w:r>
        <w:rPr>
          <w:rFonts w:hint="eastAsia" w:ascii="宋体" w:hAnsi="宋体" w:eastAsia="宋体" w:cs="宋体"/>
          <w:b w:val="0"/>
          <w:i w:val="0"/>
          <w:caps w:val="0"/>
          <w:color w:val="333333"/>
          <w:spacing w:val="0"/>
          <w:sz w:val="24"/>
          <w:szCs w:val="24"/>
          <w:bdr w:val="none" w:color="auto" w:sz="0" w:space="0"/>
        </w:rPr>
        <w:t>作变更设计。</w:t>
      </w:r>
      <w:r>
        <w:rPr>
          <w:rFonts w:hint="eastAsia" w:ascii="宋体" w:hAnsi="宋体" w:eastAsia="宋体" w:cs="宋体"/>
          <w:b w:val="0"/>
          <w:i w:val="0"/>
          <w:caps w:val="0"/>
          <w:color w:val="333333"/>
          <w:spacing w:val="0"/>
          <w:sz w:val="24"/>
          <w:szCs w:val="24"/>
          <w:bdr w:val="none" w:color="auto" w:sz="0" w:space="0"/>
        </w:rPr>
        <w:br w:type="textWrapping"/>
      </w:r>
      <w:r>
        <w:rPr>
          <w:rFonts w:hint="eastAsia" w:ascii="宋体" w:hAnsi="宋体" w:eastAsia="宋体" w:cs="宋体"/>
          <w:b w:val="0"/>
          <w:i w:val="0"/>
          <w:caps w:val="0"/>
          <w:color w:val="333333"/>
          <w:spacing w:val="0"/>
          <w:sz w:val="24"/>
          <w:szCs w:val="24"/>
          <w:bdr w:val="none" w:color="auto" w:sz="0" w:space="0"/>
        </w:rPr>
        <w:t>A．施工</w:t>
      </w:r>
      <w:r>
        <w:rPr>
          <w:rFonts w:hint="eastAsia" w:ascii="宋体" w:hAnsi="宋体" w:eastAsia="宋体" w:cs="宋体"/>
          <w:b w:val="0"/>
          <w:i w:val="0"/>
          <w:caps w:val="0"/>
          <w:color w:val="333333"/>
          <w:spacing w:val="0"/>
          <w:sz w:val="24"/>
          <w:szCs w:val="24"/>
          <w:bdr w:val="none" w:color="auto" w:sz="0" w:space="0"/>
        </w:rPr>
        <w:br w:type="textWrapping"/>
      </w:r>
      <w:r>
        <w:rPr>
          <w:rFonts w:hint="eastAsia" w:ascii="宋体" w:hAnsi="宋体" w:eastAsia="宋体" w:cs="宋体"/>
          <w:b w:val="0"/>
          <w:i w:val="0"/>
          <w:caps w:val="0"/>
          <w:color w:val="333333"/>
          <w:spacing w:val="0"/>
          <w:sz w:val="24"/>
          <w:szCs w:val="24"/>
          <w:bdr w:val="none" w:color="auto" w:sz="0" w:space="0"/>
        </w:rPr>
        <w:t>B．建设</w:t>
      </w:r>
      <w:r>
        <w:rPr>
          <w:rFonts w:hint="eastAsia" w:ascii="宋体" w:hAnsi="宋体" w:eastAsia="宋体" w:cs="宋体"/>
          <w:b w:val="0"/>
          <w:i w:val="0"/>
          <w:caps w:val="0"/>
          <w:color w:val="333333"/>
          <w:spacing w:val="0"/>
          <w:sz w:val="24"/>
          <w:szCs w:val="24"/>
          <w:bdr w:val="none" w:color="auto" w:sz="0" w:space="0"/>
        </w:rPr>
        <w:br w:type="textWrapping"/>
      </w:r>
      <w:r>
        <w:rPr>
          <w:rFonts w:hint="eastAsia" w:ascii="宋体" w:hAnsi="宋体" w:eastAsia="宋体" w:cs="宋体"/>
          <w:b w:val="0"/>
          <w:i w:val="0"/>
          <w:caps w:val="0"/>
          <w:color w:val="333333"/>
          <w:spacing w:val="0"/>
          <w:sz w:val="24"/>
          <w:szCs w:val="24"/>
          <w:bdr w:val="none" w:color="auto" w:sz="0" w:space="0"/>
        </w:rPr>
        <w:t>C．监理</w:t>
      </w:r>
      <w:r>
        <w:rPr>
          <w:rFonts w:hint="eastAsia" w:ascii="宋体" w:hAnsi="宋体" w:eastAsia="宋体" w:cs="宋体"/>
          <w:b w:val="0"/>
          <w:i w:val="0"/>
          <w:caps w:val="0"/>
          <w:color w:val="333333"/>
          <w:spacing w:val="0"/>
          <w:sz w:val="24"/>
          <w:szCs w:val="24"/>
          <w:bdr w:val="none" w:color="auto" w:sz="0" w:space="0"/>
        </w:rPr>
        <w:br w:type="textWrapping"/>
      </w:r>
      <w:r>
        <w:rPr>
          <w:rFonts w:hint="eastAsia" w:ascii="宋体" w:hAnsi="宋体" w:eastAsia="宋体" w:cs="宋体"/>
          <w:b w:val="0"/>
          <w:i w:val="0"/>
          <w:caps w:val="0"/>
          <w:color w:val="333333"/>
          <w:spacing w:val="0"/>
          <w:sz w:val="24"/>
          <w:szCs w:val="24"/>
          <w:bdr w:val="none" w:color="auto" w:sz="0" w:space="0"/>
        </w:rPr>
        <w:t>D．原设计</w:t>
      </w:r>
      <w:r>
        <w:rPr>
          <w:rFonts w:hint="eastAsia" w:ascii="宋体" w:hAnsi="宋体" w:eastAsia="宋体" w:cs="宋体"/>
          <w:b w:val="0"/>
          <w:i w:val="0"/>
          <w:caps w:val="0"/>
          <w:color w:val="333333"/>
          <w:spacing w:val="0"/>
          <w:sz w:val="24"/>
          <w:szCs w:val="24"/>
          <w:bdr w:val="none" w:color="auto" w:sz="0" w:space="0"/>
        </w:rPr>
        <w:br w:type="textWrapping"/>
      </w:r>
      <w:r>
        <w:rPr>
          <w:rFonts w:hint="eastAsia" w:ascii="宋体" w:hAnsi="宋体" w:eastAsia="宋体" w:cs="宋体"/>
          <w:b w:val="0"/>
          <w:i w:val="0"/>
          <w:caps w:val="0"/>
          <w:color w:val="333333"/>
          <w:spacing w:val="0"/>
          <w:sz w:val="24"/>
          <w:szCs w:val="24"/>
          <w:bdr w:val="none" w:color="auto" w:sz="0" w:space="0"/>
        </w:rPr>
        <w:t>答案：D</w:t>
      </w:r>
      <w:r>
        <w:rPr>
          <w:rFonts w:hint="eastAsia" w:ascii="宋体" w:hAnsi="宋体" w:eastAsia="宋体" w:cs="宋体"/>
          <w:b w:val="0"/>
          <w:i w:val="0"/>
          <w:caps w:val="0"/>
          <w:color w:val="333333"/>
          <w:spacing w:val="0"/>
          <w:sz w:val="24"/>
          <w:szCs w:val="24"/>
          <w:bdr w:val="none" w:color="auto" w:sz="0" w:space="0"/>
        </w:rPr>
        <w:br w:type="textWrapping"/>
      </w:r>
      <w:r>
        <w:rPr>
          <w:rFonts w:hint="eastAsia" w:ascii="宋体" w:hAnsi="宋体" w:eastAsia="宋体" w:cs="宋体"/>
          <w:b w:val="0"/>
          <w:i w:val="0"/>
          <w:caps w:val="0"/>
          <w:color w:val="333333"/>
          <w:spacing w:val="0"/>
          <w:sz w:val="24"/>
          <w:szCs w:val="24"/>
          <w:bdr w:val="none" w:color="auto" w:sz="0" w:space="0"/>
        </w:rPr>
        <w:t>5．关于预应力钢铰线张拉的说法，错误的是()。</w:t>
      </w:r>
      <w:r>
        <w:rPr>
          <w:rFonts w:hint="eastAsia" w:ascii="宋体" w:hAnsi="宋体" w:eastAsia="宋体" w:cs="宋体"/>
          <w:b w:val="0"/>
          <w:i w:val="0"/>
          <w:caps w:val="0"/>
          <w:color w:val="333333"/>
          <w:spacing w:val="0"/>
          <w:sz w:val="24"/>
          <w:szCs w:val="24"/>
          <w:bdr w:val="none" w:color="auto" w:sz="0" w:space="0"/>
        </w:rPr>
        <w:br w:type="textWrapping"/>
      </w:r>
      <w:r>
        <w:rPr>
          <w:rFonts w:hint="eastAsia" w:ascii="宋体" w:hAnsi="宋体" w:eastAsia="宋体" w:cs="宋体"/>
          <w:b w:val="0"/>
          <w:i w:val="0"/>
          <w:caps w:val="0"/>
          <w:color w:val="333333"/>
          <w:spacing w:val="0"/>
          <w:sz w:val="24"/>
          <w:szCs w:val="24"/>
          <w:bdr w:val="none" w:color="auto" w:sz="0" w:space="0"/>
        </w:rPr>
        <w:t>A．长20m梁直线预应力钢绞线可采用一端张拉方式</w:t>
      </w:r>
      <w:r>
        <w:rPr>
          <w:rFonts w:hint="eastAsia" w:ascii="宋体" w:hAnsi="宋体" w:eastAsia="宋体" w:cs="宋体"/>
          <w:b w:val="0"/>
          <w:i w:val="0"/>
          <w:caps w:val="0"/>
          <w:color w:val="333333"/>
          <w:spacing w:val="0"/>
          <w:sz w:val="24"/>
          <w:szCs w:val="24"/>
          <w:bdr w:val="none" w:color="auto" w:sz="0" w:space="0"/>
        </w:rPr>
        <w:br w:type="textWrapping"/>
      </w:r>
      <w:r>
        <w:rPr>
          <w:rFonts w:hint="eastAsia" w:ascii="宋体" w:hAnsi="宋体" w:eastAsia="宋体" w:cs="宋体"/>
          <w:b w:val="0"/>
          <w:i w:val="0"/>
          <w:caps w:val="0"/>
          <w:color w:val="333333"/>
          <w:spacing w:val="0"/>
          <w:sz w:val="24"/>
          <w:szCs w:val="24"/>
          <w:bdr w:val="none" w:color="auto" w:sz="0" w:space="0"/>
        </w:rPr>
        <w:t>B．构件混凝土强度不得低于设计值的75％</w:t>
      </w:r>
      <w:r>
        <w:rPr>
          <w:rFonts w:hint="eastAsia" w:ascii="宋体" w:hAnsi="宋体" w:eastAsia="宋体" w:cs="宋体"/>
          <w:b w:val="0"/>
          <w:i w:val="0"/>
          <w:caps w:val="0"/>
          <w:color w:val="333333"/>
          <w:spacing w:val="0"/>
          <w:sz w:val="24"/>
          <w:szCs w:val="24"/>
          <w:bdr w:val="none" w:color="auto" w:sz="0" w:space="0"/>
        </w:rPr>
        <w:br w:type="textWrapping"/>
      </w:r>
      <w:r>
        <w:rPr>
          <w:rFonts w:hint="eastAsia" w:ascii="宋体" w:hAnsi="宋体" w:eastAsia="宋体" w:cs="宋体"/>
          <w:b w:val="0"/>
          <w:i w:val="0"/>
          <w:caps w:val="0"/>
          <w:color w:val="333333"/>
          <w:spacing w:val="0"/>
          <w:sz w:val="24"/>
          <w:szCs w:val="24"/>
          <w:bdr w:val="none" w:color="auto" w:sz="0" w:space="0"/>
        </w:rPr>
        <w:t>C．当设计无要求时，张拉顺序可采用对称张拉</w:t>
      </w:r>
      <w:r>
        <w:rPr>
          <w:rFonts w:hint="eastAsia" w:ascii="宋体" w:hAnsi="宋体" w:eastAsia="宋体" w:cs="宋体"/>
          <w:b w:val="0"/>
          <w:i w:val="0"/>
          <w:caps w:val="0"/>
          <w:color w:val="333333"/>
          <w:spacing w:val="0"/>
          <w:sz w:val="24"/>
          <w:szCs w:val="24"/>
          <w:bdr w:val="none" w:color="auto" w:sz="0" w:space="0"/>
        </w:rPr>
        <w:br w:type="textWrapping"/>
      </w:r>
      <w:r>
        <w:rPr>
          <w:rFonts w:hint="eastAsia" w:ascii="宋体" w:hAnsi="宋体" w:eastAsia="宋体" w:cs="宋体"/>
          <w:b w:val="0"/>
          <w:i w:val="0"/>
          <w:caps w:val="0"/>
          <w:color w:val="333333"/>
          <w:spacing w:val="0"/>
          <w:sz w:val="24"/>
          <w:szCs w:val="24"/>
          <w:bdr w:val="none" w:color="auto" w:sz="0" w:space="0"/>
        </w:rPr>
        <w:t>D．工作人员可站在张拉千斤顶后面随时观察张拉情况</w:t>
      </w:r>
      <w:r>
        <w:rPr>
          <w:rFonts w:hint="eastAsia" w:ascii="宋体" w:hAnsi="宋体" w:eastAsia="宋体" w:cs="宋体"/>
          <w:b w:val="0"/>
          <w:i w:val="0"/>
          <w:caps w:val="0"/>
          <w:color w:val="333333"/>
          <w:spacing w:val="0"/>
          <w:sz w:val="24"/>
          <w:szCs w:val="24"/>
          <w:bdr w:val="none" w:color="auto" w:sz="0" w:space="0"/>
        </w:rPr>
        <w:br w:type="textWrapping"/>
      </w:r>
      <w:r>
        <w:rPr>
          <w:rFonts w:hint="eastAsia" w:ascii="宋体" w:hAnsi="宋体" w:eastAsia="宋体" w:cs="宋体"/>
          <w:b w:val="0"/>
          <w:i w:val="0"/>
          <w:caps w:val="0"/>
          <w:color w:val="333333"/>
          <w:spacing w:val="0"/>
          <w:sz w:val="24"/>
          <w:szCs w:val="24"/>
          <w:bdr w:val="none" w:color="auto" w:sz="0" w:space="0"/>
        </w:rPr>
        <w:t>答案：D</w:t>
      </w:r>
      <w:r>
        <w:rPr>
          <w:rFonts w:hint="eastAsia" w:ascii="宋体" w:hAnsi="宋体" w:eastAsia="宋体" w:cs="宋体"/>
          <w:b w:val="0"/>
          <w:i w:val="0"/>
          <w:caps w:val="0"/>
          <w:color w:val="333333"/>
          <w:spacing w:val="0"/>
          <w:sz w:val="24"/>
          <w:szCs w:val="24"/>
          <w:bdr w:val="none" w:color="auto" w:sz="0" w:space="0"/>
        </w:rPr>
        <w:br w:type="textWrapping"/>
      </w:r>
      <w:r>
        <w:rPr>
          <w:rFonts w:hint="eastAsia" w:ascii="宋体" w:hAnsi="宋体" w:eastAsia="宋体" w:cs="宋体"/>
          <w:b w:val="0"/>
          <w:i w:val="0"/>
          <w:caps w:val="0"/>
          <w:color w:val="333333"/>
          <w:spacing w:val="0"/>
          <w:sz w:val="24"/>
          <w:szCs w:val="24"/>
          <w:bdr w:val="none" w:color="auto" w:sz="0" w:space="0"/>
        </w:rPr>
        <w:t>6．下列桥型中，在竖向荷载作用下，桥墩或桥台主要承受水平推力的是（）</w:t>
      </w:r>
      <w:r>
        <w:rPr>
          <w:rFonts w:hint="eastAsia" w:ascii="宋体" w:hAnsi="宋体" w:eastAsia="宋体" w:cs="宋体"/>
          <w:b w:val="0"/>
          <w:i w:val="0"/>
          <w:caps w:val="0"/>
          <w:color w:val="333333"/>
          <w:spacing w:val="0"/>
          <w:sz w:val="24"/>
          <w:szCs w:val="24"/>
          <w:bdr w:val="none" w:color="auto" w:sz="0" w:space="0"/>
        </w:rPr>
        <w:br w:type="textWrapping"/>
      </w:r>
      <w:r>
        <w:rPr>
          <w:rFonts w:hint="eastAsia" w:ascii="宋体" w:hAnsi="宋体" w:eastAsia="宋体" w:cs="宋体"/>
          <w:b w:val="0"/>
          <w:i w:val="0"/>
          <w:caps w:val="0"/>
          <w:color w:val="333333"/>
          <w:spacing w:val="0"/>
          <w:sz w:val="24"/>
          <w:szCs w:val="24"/>
          <w:bdr w:val="none" w:color="auto" w:sz="0" w:space="0"/>
        </w:rPr>
        <w:t>A．悬索桥</w:t>
      </w:r>
      <w:r>
        <w:rPr>
          <w:rFonts w:hint="eastAsia" w:ascii="宋体" w:hAnsi="宋体" w:eastAsia="宋体" w:cs="宋体"/>
          <w:b w:val="0"/>
          <w:i w:val="0"/>
          <w:caps w:val="0"/>
          <w:color w:val="333333"/>
          <w:spacing w:val="0"/>
          <w:sz w:val="24"/>
          <w:szCs w:val="24"/>
          <w:bdr w:val="none" w:color="auto" w:sz="0" w:space="0"/>
        </w:rPr>
        <w:br w:type="textWrapping"/>
      </w:r>
      <w:r>
        <w:rPr>
          <w:rFonts w:hint="eastAsia" w:ascii="宋体" w:hAnsi="宋体" w:eastAsia="宋体" w:cs="宋体"/>
          <w:b w:val="0"/>
          <w:i w:val="0"/>
          <w:caps w:val="0"/>
          <w:color w:val="333333"/>
          <w:spacing w:val="0"/>
          <w:sz w:val="24"/>
          <w:szCs w:val="24"/>
          <w:bdr w:val="none" w:color="auto" w:sz="0" w:space="0"/>
        </w:rPr>
        <w:t>B．梁式桥</w:t>
      </w:r>
      <w:r>
        <w:rPr>
          <w:rFonts w:hint="eastAsia" w:ascii="宋体" w:hAnsi="宋体" w:eastAsia="宋体" w:cs="宋体"/>
          <w:b w:val="0"/>
          <w:i w:val="0"/>
          <w:caps w:val="0"/>
          <w:color w:val="333333"/>
          <w:spacing w:val="0"/>
          <w:sz w:val="24"/>
          <w:szCs w:val="24"/>
          <w:bdr w:val="none" w:color="auto" w:sz="0" w:space="0"/>
        </w:rPr>
        <w:br w:type="textWrapping"/>
      </w:r>
      <w:r>
        <w:rPr>
          <w:rFonts w:hint="eastAsia" w:ascii="宋体" w:hAnsi="宋体" w:eastAsia="宋体" w:cs="宋体"/>
          <w:b w:val="0"/>
          <w:i w:val="0"/>
          <w:caps w:val="0"/>
          <w:color w:val="333333"/>
          <w:spacing w:val="0"/>
          <w:sz w:val="24"/>
          <w:szCs w:val="24"/>
          <w:bdr w:val="none" w:color="auto" w:sz="0" w:space="0"/>
        </w:rPr>
        <w:t>C．拱式桥</w:t>
      </w:r>
      <w:r>
        <w:rPr>
          <w:rFonts w:hint="eastAsia" w:ascii="宋体" w:hAnsi="宋体" w:eastAsia="宋体" w:cs="宋体"/>
          <w:b w:val="0"/>
          <w:i w:val="0"/>
          <w:caps w:val="0"/>
          <w:color w:val="333333"/>
          <w:spacing w:val="0"/>
          <w:sz w:val="24"/>
          <w:szCs w:val="24"/>
          <w:bdr w:val="none" w:color="auto" w:sz="0" w:space="0"/>
        </w:rPr>
        <w:br w:type="textWrapping"/>
      </w:r>
      <w:r>
        <w:rPr>
          <w:rFonts w:hint="eastAsia" w:ascii="宋体" w:hAnsi="宋体" w:eastAsia="宋体" w:cs="宋体"/>
          <w:b w:val="0"/>
          <w:i w:val="0"/>
          <w:caps w:val="0"/>
          <w:color w:val="333333"/>
          <w:spacing w:val="0"/>
          <w:sz w:val="24"/>
          <w:szCs w:val="24"/>
          <w:bdr w:val="none" w:color="auto" w:sz="0" w:space="0"/>
        </w:rPr>
        <w:t>D．刚架桥</w:t>
      </w:r>
      <w:r>
        <w:rPr>
          <w:rFonts w:hint="eastAsia" w:ascii="宋体" w:hAnsi="宋体" w:eastAsia="宋体" w:cs="宋体"/>
          <w:b w:val="0"/>
          <w:i w:val="0"/>
          <w:caps w:val="0"/>
          <w:color w:val="333333"/>
          <w:spacing w:val="0"/>
          <w:sz w:val="24"/>
          <w:szCs w:val="24"/>
          <w:bdr w:val="none" w:color="auto" w:sz="0" w:space="0"/>
        </w:rPr>
        <w:br w:type="textWrapping"/>
      </w:r>
      <w:r>
        <w:rPr>
          <w:rFonts w:hint="eastAsia" w:ascii="宋体" w:hAnsi="宋体" w:eastAsia="宋体" w:cs="宋体"/>
          <w:b w:val="0"/>
          <w:i w:val="0"/>
          <w:caps w:val="0"/>
          <w:color w:val="333333"/>
          <w:spacing w:val="0"/>
          <w:sz w:val="24"/>
          <w:szCs w:val="24"/>
          <w:bdr w:val="none" w:color="auto" w:sz="0" w:space="0"/>
        </w:rPr>
        <w:t>答案：C</w:t>
      </w:r>
      <w:r>
        <w:rPr>
          <w:rFonts w:hint="eastAsia" w:ascii="宋体" w:hAnsi="宋体" w:eastAsia="宋体" w:cs="宋体"/>
          <w:b w:val="0"/>
          <w:i w:val="0"/>
          <w:caps w:val="0"/>
          <w:color w:val="333333"/>
          <w:spacing w:val="0"/>
          <w:sz w:val="24"/>
          <w:szCs w:val="24"/>
          <w:bdr w:val="none" w:color="auto" w:sz="0" w:space="0"/>
        </w:rPr>
        <w:br w:type="textWrapping"/>
      </w:r>
      <w:r>
        <w:rPr>
          <w:rFonts w:hint="eastAsia" w:ascii="宋体" w:hAnsi="宋体" w:eastAsia="宋体" w:cs="宋体"/>
          <w:b w:val="0"/>
          <w:i w:val="0"/>
          <w:caps w:val="0"/>
          <w:color w:val="333333"/>
          <w:spacing w:val="0"/>
          <w:sz w:val="24"/>
          <w:szCs w:val="24"/>
          <w:bdr w:val="none" w:color="auto" w:sz="0" w:space="0"/>
        </w:rPr>
        <w:t>7、浅埋暗挖法开挖方式中，将结构断面分成上下多个工作面、分步开挖的是（）</w:t>
      </w:r>
      <w:r>
        <w:rPr>
          <w:rFonts w:hint="eastAsia" w:ascii="宋体" w:hAnsi="宋体" w:eastAsia="宋体" w:cs="宋体"/>
          <w:b w:val="0"/>
          <w:i w:val="0"/>
          <w:caps w:val="0"/>
          <w:color w:val="333333"/>
          <w:spacing w:val="0"/>
          <w:sz w:val="24"/>
          <w:szCs w:val="24"/>
          <w:bdr w:val="none" w:color="auto" w:sz="0" w:space="0"/>
        </w:rPr>
        <w:br w:type="textWrapping"/>
      </w:r>
      <w:r>
        <w:rPr>
          <w:rFonts w:hint="eastAsia" w:ascii="宋体" w:hAnsi="宋体" w:eastAsia="宋体" w:cs="宋体"/>
          <w:b w:val="0"/>
          <w:i w:val="0"/>
          <w:caps w:val="0"/>
          <w:color w:val="333333"/>
          <w:spacing w:val="0"/>
          <w:sz w:val="24"/>
          <w:szCs w:val="24"/>
          <w:bdr w:val="none" w:color="auto" w:sz="0" w:space="0"/>
        </w:rPr>
        <w:t>A.侧洞法</w:t>
      </w:r>
      <w:r>
        <w:rPr>
          <w:rFonts w:hint="eastAsia" w:ascii="宋体" w:hAnsi="宋体" w:eastAsia="宋体" w:cs="宋体"/>
          <w:b w:val="0"/>
          <w:i w:val="0"/>
          <w:caps w:val="0"/>
          <w:color w:val="333333"/>
          <w:spacing w:val="0"/>
          <w:sz w:val="24"/>
          <w:szCs w:val="24"/>
          <w:bdr w:val="none" w:color="auto" w:sz="0" w:space="0"/>
        </w:rPr>
        <w:br w:type="textWrapping"/>
      </w:r>
      <w:r>
        <w:rPr>
          <w:rFonts w:hint="eastAsia" w:ascii="宋体" w:hAnsi="宋体" w:eastAsia="宋体" w:cs="宋体"/>
          <w:b w:val="0"/>
          <w:i w:val="0"/>
          <w:caps w:val="0"/>
          <w:color w:val="333333"/>
          <w:spacing w:val="0"/>
          <w:sz w:val="24"/>
          <w:szCs w:val="24"/>
          <w:bdr w:val="none" w:color="auto" w:sz="0" w:space="0"/>
        </w:rPr>
        <w:t>B.台阶法</w:t>
      </w:r>
      <w:r>
        <w:rPr>
          <w:rFonts w:hint="eastAsia" w:ascii="宋体" w:hAnsi="宋体" w:eastAsia="宋体" w:cs="宋体"/>
          <w:b w:val="0"/>
          <w:i w:val="0"/>
          <w:caps w:val="0"/>
          <w:color w:val="333333"/>
          <w:spacing w:val="0"/>
          <w:sz w:val="24"/>
          <w:szCs w:val="24"/>
          <w:bdr w:val="none" w:color="auto" w:sz="0" w:space="0"/>
        </w:rPr>
        <w:br w:type="textWrapping"/>
      </w:r>
      <w:r>
        <w:rPr>
          <w:rFonts w:hint="eastAsia" w:ascii="宋体" w:hAnsi="宋体" w:eastAsia="宋体" w:cs="宋体"/>
          <w:b w:val="0"/>
          <w:i w:val="0"/>
          <w:caps w:val="0"/>
          <w:color w:val="333333"/>
          <w:spacing w:val="0"/>
          <w:sz w:val="24"/>
          <w:szCs w:val="24"/>
          <w:bdr w:val="none" w:color="auto" w:sz="0" w:space="0"/>
        </w:rPr>
        <w:t>C.中洞法</w:t>
      </w:r>
      <w:r>
        <w:rPr>
          <w:rFonts w:hint="eastAsia" w:ascii="宋体" w:hAnsi="宋体" w:eastAsia="宋体" w:cs="宋体"/>
          <w:b w:val="0"/>
          <w:i w:val="0"/>
          <w:caps w:val="0"/>
          <w:color w:val="333333"/>
          <w:spacing w:val="0"/>
          <w:sz w:val="24"/>
          <w:szCs w:val="24"/>
          <w:bdr w:val="none" w:color="auto" w:sz="0" w:space="0"/>
        </w:rPr>
        <w:br w:type="textWrapping"/>
      </w:r>
      <w:r>
        <w:rPr>
          <w:rFonts w:hint="eastAsia" w:ascii="宋体" w:hAnsi="宋体" w:eastAsia="宋体" w:cs="宋体"/>
          <w:b w:val="0"/>
          <w:i w:val="0"/>
          <w:caps w:val="0"/>
          <w:color w:val="333333"/>
          <w:spacing w:val="0"/>
          <w:sz w:val="24"/>
          <w:szCs w:val="24"/>
          <w:bdr w:val="none" w:color="auto" w:sz="0" w:space="0"/>
        </w:rPr>
        <w:t>D.全断面开挖法</w:t>
      </w:r>
      <w:r>
        <w:rPr>
          <w:rFonts w:hint="eastAsia" w:ascii="宋体" w:hAnsi="宋体" w:eastAsia="宋体" w:cs="宋体"/>
          <w:b w:val="0"/>
          <w:i w:val="0"/>
          <w:caps w:val="0"/>
          <w:color w:val="333333"/>
          <w:spacing w:val="0"/>
          <w:sz w:val="24"/>
          <w:szCs w:val="24"/>
          <w:bdr w:val="none" w:color="auto" w:sz="0" w:space="0"/>
        </w:rPr>
        <w:br w:type="textWrapping"/>
      </w:r>
      <w:r>
        <w:rPr>
          <w:rFonts w:hint="eastAsia" w:ascii="宋体" w:hAnsi="宋体" w:eastAsia="宋体" w:cs="宋体"/>
          <w:b w:val="0"/>
          <w:i w:val="0"/>
          <w:caps w:val="0"/>
          <w:color w:val="333333"/>
          <w:spacing w:val="0"/>
          <w:sz w:val="24"/>
          <w:szCs w:val="24"/>
          <w:bdr w:val="none" w:color="auto" w:sz="0" w:space="0"/>
        </w:rPr>
        <w:t>答案：C</w:t>
      </w:r>
      <w:r>
        <w:rPr>
          <w:rFonts w:hint="eastAsia" w:ascii="宋体" w:hAnsi="宋体" w:eastAsia="宋体" w:cs="宋体"/>
          <w:b w:val="0"/>
          <w:i w:val="0"/>
          <w:caps w:val="0"/>
          <w:color w:val="333333"/>
          <w:spacing w:val="0"/>
          <w:sz w:val="24"/>
          <w:szCs w:val="24"/>
          <w:bdr w:val="none" w:color="auto" w:sz="0" w:space="0"/>
        </w:rPr>
        <w:br w:type="textWrapping"/>
      </w:r>
      <w:r>
        <w:rPr>
          <w:rFonts w:hint="eastAsia" w:ascii="宋体" w:hAnsi="宋体" w:eastAsia="宋体" w:cs="宋体"/>
          <w:b w:val="0"/>
          <w:i w:val="0"/>
          <w:caps w:val="0"/>
          <w:color w:val="333333"/>
          <w:spacing w:val="0"/>
          <w:sz w:val="24"/>
          <w:szCs w:val="24"/>
          <w:bdr w:val="none" w:color="auto" w:sz="0" w:space="0"/>
        </w:rPr>
        <w:t>8、关于暗挖隧道小导管注浆加固技术的说法，错误的是（）</w:t>
      </w:r>
      <w:r>
        <w:rPr>
          <w:rFonts w:hint="eastAsia" w:ascii="宋体" w:hAnsi="宋体" w:eastAsia="宋体" w:cs="宋体"/>
          <w:b w:val="0"/>
          <w:i w:val="0"/>
          <w:caps w:val="0"/>
          <w:color w:val="333333"/>
          <w:spacing w:val="0"/>
          <w:sz w:val="24"/>
          <w:szCs w:val="24"/>
          <w:bdr w:val="none" w:color="auto" w:sz="0" w:space="0"/>
        </w:rPr>
        <w:br w:type="textWrapping"/>
      </w:r>
      <w:r>
        <w:rPr>
          <w:rFonts w:hint="eastAsia" w:ascii="宋体" w:hAnsi="宋体" w:eastAsia="宋体" w:cs="宋体"/>
          <w:b w:val="0"/>
          <w:i w:val="0"/>
          <w:caps w:val="0"/>
          <w:color w:val="333333"/>
          <w:spacing w:val="0"/>
          <w:sz w:val="24"/>
          <w:szCs w:val="24"/>
          <w:bdr w:val="none" w:color="auto" w:sz="0" w:space="0"/>
        </w:rPr>
        <w:t>A.根据工程条件试验确定浆液及其配合比</w:t>
      </w:r>
      <w:r>
        <w:rPr>
          <w:rFonts w:hint="eastAsia" w:ascii="宋体" w:hAnsi="宋体" w:eastAsia="宋体" w:cs="宋体"/>
          <w:b w:val="0"/>
          <w:i w:val="0"/>
          <w:caps w:val="0"/>
          <w:color w:val="333333"/>
          <w:spacing w:val="0"/>
          <w:sz w:val="24"/>
          <w:szCs w:val="24"/>
          <w:bdr w:val="none" w:color="auto" w:sz="0" w:space="0"/>
        </w:rPr>
        <w:br w:type="textWrapping"/>
      </w:r>
      <w:r>
        <w:rPr>
          <w:rFonts w:hint="eastAsia" w:ascii="宋体" w:hAnsi="宋体" w:eastAsia="宋体" w:cs="宋体"/>
          <w:b w:val="0"/>
          <w:i w:val="0"/>
          <w:caps w:val="0"/>
          <w:color w:val="333333"/>
          <w:spacing w:val="0"/>
          <w:sz w:val="24"/>
          <w:szCs w:val="24"/>
          <w:bdr w:val="none" w:color="auto" w:sz="0" w:space="0"/>
        </w:rPr>
        <w:t>B.应严格控制小导管的长度、开孔率、安设角度和方向</w:t>
      </w:r>
      <w:r>
        <w:rPr>
          <w:rFonts w:hint="eastAsia" w:ascii="宋体" w:hAnsi="宋体" w:eastAsia="宋体" w:cs="宋体"/>
          <w:b w:val="0"/>
          <w:i w:val="0"/>
          <w:caps w:val="0"/>
          <w:color w:val="333333"/>
          <w:spacing w:val="0"/>
          <w:sz w:val="24"/>
          <w:szCs w:val="24"/>
          <w:bdr w:val="none" w:color="auto" w:sz="0" w:space="0"/>
        </w:rPr>
        <w:br w:type="textWrapping"/>
      </w:r>
      <w:r>
        <w:rPr>
          <w:rFonts w:hint="eastAsia" w:ascii="宋体" w:hAnsi="宋体" w:eastAsia="宋体" w:cs="宋体"/>
          <w:b w:val="0"/>
          <w:i w:val="0"/>
          <w:caps w:val="0"/>
          <w:color w:val="333333"/>
          <w:spacing w:val="0"/>
          <w:sz w:val="24"/>
          <w:szCs w:val="24"/>
          <w:bdr w:val="none" w:color="auto" w:sz="0" w:space="0"/>
        </w:rPr>
        <w:t>C.小导管的尾部必须设置封堵孔，防止漏浆</w:t>
      </w:r>
      <w:r>
        <w:rPr>
          <w:rFonts w:hint="eastAsia" w:ascii="宋体" w:hAnsi="宋体" w:eastAsia="宋体" w:cs="宋体"/>
          <w:b w:val="0"/>
          <w:i w:val="0"/>
          <w:caps w:val="0"/>
          <w:color w:val="333333"/>
          <w:spacing w:val="0"/>
          <w:sz w:val="24"/>
          <w:szCs w:val="24"/>
          <w:bdr w:val="none" w:color="auto" w:sz="0" w:space="0"/>
        </w:rPr>
        <w:br w:type="textWrapping"/>
      </w:r>
      <w:r>
        <w:rPr>
          <w:rFonts w:hint="eastAsia" w:ascii="宋体" w:hAnsi="宋体" w:eastAsia="宋体" w:cs="宋体"/>
          <w:b w:val="0"/>
          <w:i w:val="0"/>
          <w:caps w:val="0"/>
          <w:color w:val="333333"/>
          <w:spacing w:val="0"/>
          <w:sz w:val="24"/>
          <w:szCs w:val="24"/>
          <w:bdr w:val="none" w:color="auto" w:sz="0" w:space="0"/>
        </w:rPr>
        <w:t>D.注浆时间应由实验确定，注浆压力可不控制</w:t>
      </w:r>
      <w:r>
        <w:rPr>
          <w:rFonts w:hint="eastAsia" w:ascii="宋体" w:hAnsi="宋体" w:eastAsia="宋体" w:cs="宋体"/>
          <w:b w:val="0"/>
          <w:i w:val="0"/>
          <w:caps w:val="0"/>
          <w:color w:val="333333"/>
          <w:spacing w:val="0"/>
          <w:sz w:val="24"/>
          <w:szCs w:val="24"/>
          <w:bdr w:val="none" w:color="auto" w:sz="0" w:space="0"/>
        </w:rPr>
        <w:br w:type="textWrapping"/>
      </w:r>
      <w:r>
        <w:rPr>
          <w:rFonts w:hint="eastAsia" w:ascii="宋体" w:hAnsi="宋体" w:eastAsia="宋体" w:cs="宋体"/>
          <w:b w:val="0"/>
          <w:i w:val="0"/>
          <w:caps w:val="0"/>
          <w:color w:val="333333"/>
          <w:spacing w:val="0"/>
          <w:sz w:val="24"/>
          <w:szCs w:val="24"/>
          <w:bdr w:val="none" w:color="auto" w:sz="0" w:space="0"/>
        </w:rPr>
        <w:t>答案：D</w:t>
      </w:r>
      <w:r>
        <w:rPr>
          <w:rFonts w:hint="eastAsia" w:ascii="宋体" w:hAnsi="宋体" w:eastAsia="宋体" w:cs="宋体"/>
          <w:b w:val="0"/>
          <w:i w:val="0"/>
          <w:caps w:val="0"/>
          <w:color w:val="333333"/>
          <w:spacing w:val="0"/>
          <w:sz w:val="24"/>
          <w:szCs w:val="24"/>
          <w:bdr w:val="none" w:color="auto" w:sz="0" w:space="0"/>
        </w:rPr>
        <w:br w:type="textWrapping"/>
      </w:r>
      <w:r>
        <w:rPr>
          <w:rFonts w:hint="eastAsia" w:ascii="宋体" w:hAnsi="宋体" w:eastAsia="宋体" w:cs="宋体"/>
          <w:b w:val="0"/>
          <w:i w:val="0"/>
          <w:caps w:val="0"/>
          <w:color w:val="333333"/>
          <w:spacing w:val="0"/>
          <w:sz w:val="24"/>
          <w:szCs w:val="24"/>
          <w:bdr w:val="none" w:color="auto" w:sz="0" w:space="0"/>
        </w:rPr>
        <w:t>9、下列砌筑要求中，不属于圆井砌筑施工要点的是（）</w:t>
      </w:r>
      <w:r>
        <w:rPr>
          <w:rFonts w:hint="eastAsia" w:ascii="宋体" w:hAnsi="宋体" w:eastAsia="宋体" w:cs="宋体"/>
          <w:b w:val="0"/>
          <w:i w:val="0"/>
          <w:caps w:val="0"/>
          <w:color w:val="333333"/>
          <w:spacing w:val="0"/>
          <w:sz w:val="24"/>
          <w:szCs w:val="24"/>
          <w:bdr w:val="none" w:color="auto" w:sz="0" w:space="0"/>
        </w:rPr>
        <w:br w:type="textWrapping"/>
      </w:r>
      <w:r>
        <w:rPr>
          <w:rFonts w:hint="eastAsia" w:ascii="宋体" w:hAnsi="宋体" w:eastAsia="宋体" w:cs="宋体"/>
          <w:b w:val="0"/>
          <w:i w:val="0"/>
          <w:caps w:val="0"/>
          <w:color w:val="333333"/>
          <w:spacing w:val="0"/>
          <w:sz w:val="24"/>
          <w:szCs w:val="24"/>
          <w:bdr w:val="none" w:color="auto" w:sz="0" w:space="0"/>
        </w:rPr>
        <w:t>A.砌筑时应同时安装踏步</w:t>
      </w:r>
      <w:r>
        <w:rPr>
          <w:rFonts w:hint="eastAsia" w:ascii="宋体" w:hAnsi="宋体" w:eastAsia="宋体" w:cs="宋体"/>
          <w:b w:val="0"/>
          <w:i w:val="0"/>
          <w:caps w:val="0"/>
          <w:color w:val="333333"/>
          <w:spacing w:val="0"/>
          <w:sz w:val="24"/>
          <w:szCs w:val="24"/>
          <w:bdr w:val="none" w:color="auto" w:sz="0" w:space="0"/>
        </w:rPr>
        <w:br w:type="textWrapping"/>
      </w:r>
      <w:r>
        <w:rPr>
          <w:rFonts w:hint="eastAsia" w:ascii="宋体" w:hAnsi="宋体" w:eastAsia="宋体" w:cs="宋体"/>
          <w:b w:val="0"/>
          <w:i w:val="0"/>
          <w:caps w:val="0"/>
          <w:color w:val="333333"/>
          <w:spacing w:val="0"/>
          <w:sz w:val="24"/>
          <w:szCs w:val="24"/>
          <w:bdr w:val="none" w:color="auto" w:sz="0" w:space="0"/>
        </w:rPr>
        <w:t>B.根据样板挂线，先砌中心的一列砖，并找准高程后接砌两侧</w:t>
      </w:r>
      <w:r>
        <w:rPr>
          <w:rFonts w:hint="eastAsia" w:ascii="宋体" w:hAnsi="宋体" w:eastAsia="宋体" w:cs="宋体"/>
          <w:b w:val="0"/>
          <w:i w:val="0"/>
          <w:caps w:val="0"/>
          <w:color w:val="333333"/>
          <w:spacing w:val="0"/>
          <w:sz w:val="24"/>
          <w:szCs w:val="24"/>
          <w:bdr w:val="none" w:color="auto" w:sz="0" w:space="0"/>
        </w:rPr>
        <w:br w:type="textWrapping"/>
      </w:r>
      <w:r>
        <w:rPr>
          <w:rFonts w:hint="eastAsia" w:ascii="宋体" w:hAnsi="宋体" w:eastAsia="宋体" w:cs="宋体"/>
          <w:b w:val="0"/>
          <w:i w:val="0"/>
          <w:caps w:val="0"/>
          <w:color w:val="333333"/>
          <w:spacing w:val="0"/>
          <w:sz w:val="24"/>
          <w:szCs w:val="24"/>
          <w:bdr w:val="none" w:color="auto" w:sz="0" w:space="0"/>
        </w:rPr>
        <w:t>C.井内的流槽宜与井壁同时砌筑</w:t>
      </w:r>
      <w:r>
        <w:rPr>
          <w:rFonts w:hint="eastAsia" w:ascii="宋体" w:hAnsi="宋体" w:eastAsia="宋体" w:cs="宋体"/>
          <w:b w:val="0"/>
          <w:i w:val="0"/>
          <w:caps w:val="0"/>
          <w:color w:val="333333"/>
          <w:spacing w:val="0"/>
          <w:sz w:val="24"/>
          <w:szCs w:val="24"/>
          <w:bdr w:val="none" w:color="auto" w:sz="0" w:space="0"/>
        </w:rPr>
        <w:br w:type="textWrapping"/>
      </w:r>
      <w:r>
        <w:rPr>
          <w:rFonts w:hint="eastAsia" w:ascii="宋体" w:hAnsi="宋体" w:eastAsia="宋体" w:cs="宋体"/>
          <w:b w:val="0"/>
          <w:i w:val="0"/>
          <w:caps w:val="0"/>
          <w:color w:val="333333"/>
          <w:spacing w:val="0"/>
          <w:sz w:val="24"/>
          <w:szCs w:val="24"/>
          <w:bdr w:val="none" w:color="auto" w:sz="0" w:space="0"/>
        </w:rPr>
        <w:t>D.用砌块逐层砌筑收口时，偏心收口的每层收进不应大于50mm</w:t>
      </w:r>
      <w:r>
        <w:rPr>
          <w:rFonts w:hint="eastAsia" w:ascii="宋体" w:hAnsi="宋体" w:eastAsia="宋体" w:cs="宋体"/>
          <w:b w:val="0"/>
          <w:i w:val="0"/>
          <w:caps w:val="0"/>
          <w:color w:val="333333"/>
          <w:spacing w:val="0"/>
          <w:sz w:val="24"/>
          <w:szCs w:val="24"/>
          <w:bdr w:val="none" w:color="auto" w:sz="0" w:space="0"/>
        </w:rPr>
        <w:br w:type="textWrapping"/>
      </w:r>
      <w:r>
        <w:rPr>
          <w:rFonts w:hint="eastAsia" w:ascii="宋体" w:hAnsi="宋体" w:eastAsia="宋体" w:cs="宋体"/>
          <w:b w:val="0"/>
          <w:i w:val="0"/>
          <w:caps w:val="0"/>
          <w:color w:val="333333"/>
          <w:spacing w:val="0"/>
          <w:sz w:val="24"/>
          <w:szCs w:val="24"/>
          <w:bdr w:val="none" w:color="auto" w:sz="0" w:space="0"/>
        </w:rPr>
        <w:t>答案：B</w:t>
      </w:r>
      <w:r>
        <w:rPr>
          <w:rFonts w:hint="eastAsia" w:ascii="宋体" w:hAnsi="宋体" w:eastAsia="宋体" w:cs="宋体"/>
          <w:b w:val="0"/>
          <w:i w:val="0"/>
          <w:caps w:val="0"/>
          <w:color w:val="333333"/>
          <w:spacing w:val="0"/>
          <w:sz w:val="24"/>
          <w:szCs w:val="24"/>
          <w:bdr w:val="none" w:color="auto" w:sz="0" w:space="0"/>
        </w:rPr>
        <w:br w:type="textWrapping"/>
      </w:r>
      <w:r>
        <w:rPr>
          <w:rFonts w:hint="eastAsia" w:ascii="宋体" w:hAnsi="宋体" w:eastAsia="宋体" w:cs="宋体"/>
          <w:b w:val="0"/>
          <w:i w:val="0"/>
          <w:caps w:val="0"/>
          <w:color w:val="333333"/>
          <w:spacing w:val="0"/>
          <w:sz w:val="24"/>
          <w:szCs w:val="24"/>
          <w:bdr w:val="none" w:color="auto" w:sz="0" w:space="0"/>
        </w:rPr>
        <w:t>10、设置于供热管道型塑钢支架根部的护墩，其作用是()。</w:t>
      </w:r>
      <w:r>
        <w:rPr>
          <w:rFonts w:hint="eastAsia" w:ascii="宋体" w:hAnsi="宋体" w:eastAsia="宋体" w:cs="宋体"/>
          <w:b w:val="0"/>
          <w:i w:val="0"/>
          <w:caps w:val="0"/>
          <w:color w:val="333333"/>
          <w:spacing w:val="0"/>
          <w:sz w:val="24"/>
          <w:szCs w:val="24"/>
          <w:bdr w:val="none" w:color="auto" w:sz="0" w:space="0"/>
        </w:rPr>
        <w:br w:type="textWrapping"/>
      </w:r>
      <w:r>
        <w:rPr>
          <w:rFonts w:hint="eastAsia" w:ascii="宋体" w:hAnsi="宋体" w:eastAsia="宋体" w:cs="宋体"/>
          <w:b w:val="0"/>
          <w:i w:val="0"/>
          <w:caps w:val="0"/>
          <w:color w:val="333333"/>
          <w:spacing w:val="0"/>
          <w:sz w:val="24"/>
          <w:szCs w:val="24"/>
          <w:bdr w:val="none" w:color="auto" w:sz="0" w:space="0"/>
        </w:rPr>
        <w:t>A.防撞</w:t>
      </w:r>
      <w:r>
        <w:rPr>
          <w:rFonts w:hint="eastAsia" w:ascii="宋体" w:hAnsi="宋体" w:eastAsia="宋体" w:cs="宋体"/>
          <w:b w:val="0"/>
          <w:i w:val="0"/>
          <w:caps w:val="0"/>
          <w:color w:val="333333"/>
          <w:spacing w:val="0"/>
          <w:sz w:val="24"/>
          <w:szCs w:val="24"/>
          <w:bdr w:val="none" w:color="auto" w:sz="0" w:space="0"/>
        </w:rPr>
        <w:br w:type="textWrapping"/>
      </w:r>
      <w:r>
        <w:rPr>
          <w:rFonts w:hint="eastAsia" w:ascii="宋体" w:hAnsi="宋体" w:eastAsia="宋体" w:cs="宋体"/>
          <w:b w:val="0"/>
          <w:i w:val="0"/>
          <w:caps w:val="0"/>
          <w:color w:val="333333"/>
          <w:spacing w:val="0"/>
          <w:sz w:val="24"/>
          <w:szCs w:val="24"/>
          <w:bdr w:val="none" w:color="auto" w:sz="0" w:space="0"/>
        </w:rPr>
        <w:t>B.防水</w:t>
      </w:r>
      <w:r>
        <w:rPr>
          <w:rFonts w:hint="eastAsia" w:ascii="宋体" w:hAnsi="宋体" w:eastAsia="宋体" w:cs="宋体"/>
          <w:b w:val="0"/>
          <w:i w:val="0"/>
          <w:caps w:val="0"/>
          <w:color w:val="333333"/>
          <w:spacing w:val="0"/>
          <w:sz w:val="24"/>
          <w:szCs w:val="24"/>
          <w:bdr w:val="none" w:color="auto" w:sz="0" w:space="0"/>
        </w:rPr>
        <w:br w:type="textWrapping"/>
      </w:r>
      <w:r>
        <w:rPr>
          <w:rFonts w:hint="eastAsia" w:ascii="宋体" w:hAnsi="宋体" w:eastAsia="宋体" w:cs="宋体"/>
          <w:b w:val="0"/>
          <w:i w:val="0"/>
          <w:caps w:val="0"/>
          <w:color w:val="333333"/>
          <w:spacing w:val="0"/>
          <w:sz w:val="24"/>
          <w:szCs w:val="24"/>
          <w:bdr w:val="none" w:color="auto" w:sz="0" w:space="0"/>
        </w:rPr>
        <w:t>C.防变形</w:t>
      </w:r>
      <w:r>
        <w:rPr>
          <w:rFonts w:hint="eastAsia" w:ascii="宋体" w:hAnsi="宋体" w:eastAsia="宋体" w:cs="宋体"/>
          <w:b w:val="0"/>
          <w:i w:val="0"/>
          <w:caps w:val="0"/>
          <w:color w:val="333333"/>
          <w:spacing w:val="0"/>
          <w:sz w:val="24"/>
          <w:szCs w:val="24"/>
          <w:bdr w:val="none" w:color="auto" w:sz="0" w:space="0"/>
        </w:rPr>
        <w:br w:type="textWrapping"/>
      </w:r>
      <w:r>
        <w:rPr>
          <w:rFonts w:hint="eastAsia" w:ascii="宋体" w:hAnsi="宋体" w:eastAsia="宋体" w:cs="宋体"/>
          <w:b w:val="0"/>
          <w:i w:val="0"/>
          <w:caps w:val="0"/>
          <w:color w:val="333333"/>
          <w:spacing w:val="0"/>
          <w:sz w:val="24"/>
          <w:szCs w:val="24"/>
          <w:bdr w:val="none" w:color="auto" w:sz="0" w:space="0"/>
        </w:rPr>
        <w:t>D.防冲击</w:t>
      </w:r>
      <w:r>
        <w:rPr>
          <w:rFonts w:hint="eastAsia" w:ascii="宋体" w:hAnsi="宋体" w:eastAsia="宋体" w:cs="宋体"/>
          <w:b w:val="0"/>
          <w:i w:val="0"/>
          <w:caps w:val="0"/>
          <w:color w:val="333333"/>
          <w:spacing w:val="0"/>
          <w:sz w:val="24"/>
          <w:szCs w:val="24"/>
          <w:bdr w:val="none" w:color="auto" w:sz="0" w:space="0"/>
        </w:rPr>
        <w:br w:type="textWrapping"/>
      </w:r>
      <w:r>
        <w:rPr>
          <w:rFonts w:hint="eastAsia" w:ascii="宋体" w:hAnsi="宋体" w:eastAsia="宋体" w:cs="宋体"/>
          <w:b w:val="0"/>
          <w:i w:val="0"/>
          <w:caps w:val="0"/>
          <w:color w:val="333333"/>
          <w:spacing w:val="0"/>
          <w:sz w:val="24"/>
          <w:szCs w:val="24"/>
          <w:bdr w:val="none" w:color="auto" w:sz="0" w:space="0"/>
        </w:rPr>
        <w:t>答案：B</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11适用于各类材质和形状的燃气管道修复技术是()。</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A.裂管法</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B.均匀缩径法</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 短管内衬法</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D.原位固化法</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答案：D</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12.生活垃圾填埋场应设在当地()季主导方向的下风处。</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A.春</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B.夏</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C.秋</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D.冬</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答案：B</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13.关于施工平面控制网的说法，不符合规范规定的是()。</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A.坐标系统应与工程设计所采用的坐标系统相同</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B.当利用原有的平面控制网时，应进行复测</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C.场地大于1km2时，宜建立一级导线精度的平面控制网</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D.场地为重要工业区时，宜建立二级导线精度的平面控制网</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答案：D</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14.某市政工程网络计划如下图，其关键线路是()。</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fldChar w:fldCharType="begin"/>
      </w:r>
      <w:r>
        <w:rPr>
          <w:rFonts w:hint="eastAsia" w:ascii="宋体" w:hAnsi="宋体" w:eastAsia="宋体" w:cs="宋体"/>
          <w:b w:val="0"/>
          <w:i w:val="0"/>
          <w:caps w:val="0"/>
          <w:color w:val="333333"/>
          <w:spacing w:val="0"/>
          <w:sz w:val="21"/>
          <w:szCs w:val="21"/>
          <w:bdr w:val="none" w:color="auto" w:sz="0" w:space="0"/>
        </w:rPr>
        <w:instrText xml:space="preserve">INCLUDEPICTURE \d "http://www.233.com/NewsFiles/2016-5/29/33.bmp" \* MERGEFORMATINET </w:instrText>
      </w:r>
      <w:r>
        <w:rPr>
          <w:rFonts w:hint="eastAsia" w:ascii="宋体" w:hAnsi="宋体" w:eastAsia="宋体" w:cs="宋体"/>
          <w:b w:val="0"/>
          <w:i w:val="0"/>
          <w:caps w:val="0"/>
          <w:color w:val="333333"/>
          <w:spacing w:val="0"/>
          <w:sz w:val="21"/>
          <w:szCs w:val="21"/>
          <w:bdr w:val="none" w:color="auto" w:sz="0" w:space="0"/>
        </w:rPr>
        <w:fldChar w:fldCharType="separate"/>
      </w:r>
      <w:r>
        <w:rPr>
          <w:rFonts w:hint="eastAsia" w:ascii="宋体" w:hAnsi="宋体" w:eastAsia="宋体" w:cs="宋体"/>
          <w:b w:val="0"/>
          <w:i w:val="0"/>
          <w:caps w:val="0"/>
          <w:color w:val="333333"/>
          <w:spacing w:val="0"/>
          <w:sz w:val="21"/>
          <w:szCs w:val="21"/>
          <w:bdr w:val="none" w:color="auto" w:sz="0" w:space="0"/>
        </w:rPr>
        <w:drawing>
          <wp:inline distT="0" distB="0" distL="114300" distR="114300">
            <wp:extent cx="3362325" cy="1038225"/>
            <wp:effectExtent l="0" t="0" r="952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r:link="rId5"/>
                    <a:stretch>
                      <a:fillRect/>
                    </a:stretch>
                  </pic:blipFill>
                  <pic:spPr>
                    <a:xfrm>
                      <a:off x="0" y="0"/>
                      <a:ext cx="3362325" cy="1038225"/>
                    </a:xfrm>
                    <a:prstGeom prst="rect">
                      <a:avLst/>
                    </a:prstGeom>
                    <a:noFill/>
                    <a:ln w="9525">
                      <a:noFill/>
                    </a:ln>
                  </pic:spPr>
                </pic:pic>
              </a:graphicData>
            </a:graphic>
          </wp:inline>
        </w:drawing>
      </w:r>
      <w:r>
        <w:rPr>
          <w:rFonts w:hint="eastAsia" w:ascii="宋体" w:hAnsi="宋体" w:eastAsia="宋体" w:cs="宋体"/>
          <w:b w:val="0"/>
          <w:i w:val="0"/>
          <w:caps w:val="0"/>
          <w:color w:val="333333"/>
          <w:spacing w:val="0"/>
          <w:sz w:val="21"/>
          <w:szCs w:val="21"/>
          <w:bdr w:val="none" w:color="auto" w:sz="0" w:space="0"/>
        </w:rPr>
        <w:fldChar w:fldCharType="end"/>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A.①→②→③→⑤→⑦→⑧</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 ①→②→③→⑤→⑥→⑦→⑧</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C.①→②→③→④→⑥→⑦→⑧</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D.①→②→④→⑥→⑦→⑧</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答案：B</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15.关于预应力钢绞线管道压奖的说法，错误的是()。</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A.钢绞线张拉完成后应及时对管道进行压浆</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B.压浆前应对管道进行清理</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C.预埋的排水孔，排气孔主要用于管道清理使用</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D.压浆使用的水泥浆强度不得低于30MPa</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答案：C</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16、地铁车站结构施工质量控制中，不属于接缝防水控制重点的是（）</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A.变形缝</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B.预留孔洞</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C.后浇带</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D.施工缝</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答案：B</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17、根据《混凝土结构工程施工质量验收规范》GB50204-2015，不属于钢筋工程主控项目的是（）</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A.受力钢筋的连接方式</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B.钢筋的力学性能</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C.钢筋的重量偏差</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D.钢筋的安装间距偏差</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答案：D</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18、加工成型的基桩钢筋笼水平码放层数不宜超过（）层</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A、3</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B、4</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C、5</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D、6</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【答案】A</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19、对单项工程验收进行预验的是（）单位。</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A、施工</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B、建设</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C、监理</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D、设计</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【答案】C</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20、下列工程中，不属于市政公用专业注册建造师执业范围的是（）。</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A、城市水处理厂的泵房建设工程</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B、住宅区采暖工程</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C、城市垃圾处理厂的机电设备安装工程</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D、城市交通工程中的防撞设施工程</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【答案】B</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Style w:val="5"/>
          <w:rFonts w:hint="eastAsia" w:ascii="宋体" w:hAnsi="宋体" w:eastAsia="宋体" w:cs="宋体"/>
          <w:i w:val="0"/>
          <w:caps w:val="0"/>
          <w:color w:val="333333"/>
          <w:spacing w:val="0"/>
          <w:sz w:val="21"/>
          <w:szCs w:val="21"/>
          <w:bdr w:val="none" w:color="auto" w:sz="0" w:space="0"/>
        </w:rPr>
        <w:t>二、多项选择题（共10题，每题2分。每题的备选项中，有2个或2个以上符合题意，至少有1个错项。错选，本题不得分；少选，所选的每个选项得0.5分）</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21、沥青混凝土路面的下面层通常采用（）沥青混凝土。</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A、粗粒式</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B、细粒式</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C、特粗式</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D、中粒式</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E、砂粒式</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【答案】BCE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22、关于钻孔灌注桩水下混凝土灌注的说法，正确的有（）</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A、灌注必须连续进行，避免将导管提出混凝土灌注面</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B、灌注首盘混凝土时应使用隔水球</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C、开始灌注混凝土时，导管底部应与孔底保持密贴</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D、混凝土混合料须具有良好的和易性，坍落度可为200mm</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E、导管安装固定后开始吊装钢筋笼</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【答案】BD</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23、明挖基坑放坡措施有（）</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A、挂网喷射混凝土</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B、土工织物覆盖坡面</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C、水泥抹面</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D、坡顶2m范围内堆放土袋</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E、锚杆喷射混凝土护面</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【答案】ABCE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24、暗挖隧道内常用的支护与加固技术措施有（）</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A、设置临时仰拱</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B、管棚超前支护</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C、地表锚杆加固</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D、地表注浆加固</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E、围岩深孔注浆</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【答案】ABE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25、压力管道实验准备工作的内容有（）</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A、试验段内消火栓安装完毕</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B、试验管段所有敞口应封闭，不得有渗漏水现象</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C、试验前应清除管内杂物</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D、试验段内不得用闸阀做堵板</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E、应做好水源引接、排水风疏导方案</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答案：BCDE</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26、下列设备中，应用于城镇燃气管网的有（）</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A、排水器</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B、排潮管</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C、放散管</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D、补偿器</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E、除污器</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答案：ACD</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27、准好氧阶梯式填埋施工工艺是将垃圾在不同填埋高度（）</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A、分单元填埋及覆土</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B、沿水平方向倾倒</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C、往返碾压</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D、摊平、压实</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E、分层填埋及覆土</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答案：BDE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28、关于钻孔灌注桩钻孔垂直度控制措施的说法，正确的有（）</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A、在软硬土层交界面应高速钻进</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B、施工场地应压实、平整</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C、钻机安装时钻机底座的坡度应与场地坡度相一致</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D、主动钻杆垂直度应及时调整</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E、在倾斜岩面处应高钻压钻进</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答案：BD</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29、下列分部分项工程中，属于危险性较大的分部分项工程有（）</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A、桥台大体积混凝土浇筑</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B、开挖深度4m的基坑</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C、高度6m的承重模版支架</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D、在高度24m的平台上安装钢筋</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E、T梁预应力筋张拉</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答案：BCE</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30、下列地铁车站明挖基坑检测项目中，属于A类检测项目的有（）</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A、支撑轴力</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B、地下管线沉降</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C、地下水位</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D、土体水平位移</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E、地表沉降</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答案：ABE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Style w:val="5"/>
          <w:rFonts w:hint="eastAsia" w:ascii="宋体" w:hAnsi="宋体" w:eastAsia="宋体" w:cs="宋体"/>
          <w:i w:val="0"/>
          <w:caps w:val="0"/>
          <w:color w:val="333333"/>
          <w:spacing w:val="0"/>
          <w:sz w:val="21"/>
          <w:szCs w:val="21"/>
          <w:bdr w:val="none" w:color="auto" w:sz="0" w:space="0"/>
        </w:rPr>
        <w:t>三、案例分析题（共4题，每题20分）</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（一）</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【背景资料】</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某公司中标一座城市跨河桥梁，该桥跨河部分总长101.5m，上部结构为30m+41.5m+30m三跨预应力混凝土连续箱梁，采用支架现浇法施工。</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项目部编制的支架安全专项施工方案的内容有：为满足河道18m宽通航要求，跨河中间部分采用贝雷梁-碗扣组合支架形式搭设门洞；其余部分均采用满堂式碗扣支架；满堂支架基础采用筑岛围堰，填料碾压密实；支架安全专项施工方案分为门洞支架和满堂支架两部分内容，并计算支架结构的强度和验算其稳定性。</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项目部编制了混凝土浇筑施工方案，其中混凝土裂缝控制措施有：</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(1)优化配合比，选择水化热较低的水泥，降低水泥水化热产生的热量；</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(2)选择一天中气温较低的时候浇筑混凝土；</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(3)对支架进行检测和维护，防止支架下沉变形；</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（4）夏季施工保证混凝土养护用水及资源供给；</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（5）混凝土浇筑施工前，项目技术负责人和施工员在现场进行了口头安全技术交底</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【问题】</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1、支架安全专项施工方案还应补充哪些验算?说明理由。</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2、模板施工前还应对支架进行哪些试验？主要目的是什么？</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3、本工程搭设的门洞应采取哪些安全防护措施？</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4、对工程混凝土裂缝的控制措施进行补充。</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5、项目部的安全技术交底万式是否正确？如不正确，给出正确做法。</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【参考答案】</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1、还应补充的有刚度、强度的验算。根据规范的规定，支架的强度、刚度、稳定性应当经过验算。</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2、模板施工前还应对支架进行预压，主要是为了消除拼装间隙和地基沉降等非弹性变形。</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3、支架通行孔的两边应加护栏、夜间应设置警示灯、施工中易受漂流物冲撞的河中支架应设牢固的防护设施。</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4、混凝土土裂缝的控制措施有：</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(1)充分利用混凝土的中后期强度，尽可能降低水泥用量；</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(2)严格控制集料的级配及其含泥量；</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(3)选用合适的缓凝剂、碱水剂等外加剂，以改善混凝土的性能；</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(4)控制好混凝土坍落度，不宜过大，一般在120±20mm即可；</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(5)采取分层浇筑混凝土，利用浇筑面散热，以大大减少施工中出现裂缝的可能性；</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(6)混凝土中心温度与表面温度之间、混凝土表面温度与室外最低气温之间的差值均应小于20℃，当结构混凝土具有足够的抗裂能力时，不大于25~30℃；</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(7)混凝土拆模时，混凝土的表面温度与中心温度之间、表面温度与外界气温之间的温差不超过20℃；</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(8)采用内部降温法来降低混凝土内外温差。</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5、不正确。项目部应严格技术管理，做好技术交底工作和安全技术交底工作，开工前，施工项目技术负责人应根据获准的施工方案向施工人员进行技术安全交底，强调工程难点、技术要点、安全措施、使作业人员掌握要点，名企业责任。交底应当全员书面签字确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20" w:lineRule="atLeast"/>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rPr>
        <w:t>（二）</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【背景资料】</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某公司承建城市桥区泵站调蓄工程，其中调蓄池为地下式现浇钢筋混凝土结构，混凝土强度等级C35，池内平面尺寸为62.0m*17.3m，筏板基础。场地地下水类型为潜水，埋深6.6m。</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设计基坑长63.8m，宽19.1 m，深12.6m，围护结构采用φ800mm钻孔灌注桩排桩+2道φ609mm钢支撑，桩间挂网喷射C20混凝土，桩顶设置钢筋混凝土冠梁。基坑围护桩外侧采用厚700mm止水帷幕，如图2所示。</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施工过程中，基坑土方开挖至深度8m处，侧壁出现渗漏，并夹带泥沙；迫于工期压力，项目部继续开挖施工；同时安排专人巡视现场，加大地表沉降、桩身水平变形等项目的检测频率。按照规定，项目部编制了模板支架及混凝土浇筑专项施工方案，拟在基坑单侧设置泵车浇筑调蓄池结构混凝土。</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fldChar w:fldCharType="begin"/>
      </w:r>
      <w:r>
        <w:rPr>
          <w:rFonts w:hint="eastAsia" w:ascii="宋体" w:hAnsi="宋体" w:eastAsia="宋体" w:cs="宋体"/>
          <w:b w:val="0"/>
          <w:i w:val="0"/>
          <w:caps w:val="0"/>
          <w:color w:val="333333"/>
          <w:spacing w:val="0"/>
          <w:sz w:val="21"/>
          <w:szCs w:val="21"/>
          <w:bdr w:val="none" w:color="auto" w:sz="0" w:space="0"/>
        </w:rPr>
        <w:instrText xml:space="preserve">INCLUDEPICTURE \d "http://www.233.com/NewsFiles/2016-5/30/0001.jpg" \* MERGEFORMATINET </w:instrText>
      </w:r>
      <w:r>
        <w:rPr>
          <w:rFonts w:hint="eastAsia" w:ascii="宋体" w:hAnsi="宋体" w:eastAsia="宋体" w:cs="宋体"/>
          <w:b w:val="0"/>
          <w:i w:val="0"/>
          <w:caps w:val="0"/>
          <w:color w:val="333333"/>
          <w:spacing w:val="0"/>
          <w:sz w:val="21"/>
          <w:szCs w:val="21"/>
          <w:bdr w:val="none" w:color="auto" w:sz="0" w:space="0"/>
        </w:rPr>
        <w:fldChar w:fldCharType="separate"/>
      </w:r>
      <w:r>
        <w:rPr>
          <w:rFonts w:hint="eastAsia" w:ascii="宋体" w:hAnsi="宋体" w:eastAsia="宋体" w:cs="宋体"/>
          <w:b w:val="0"/>
          <w:i w:val="0"/>
          <w:caps w:val="0"/>
          <w:color w:val="333333"/>
          <w:spacing w:val="0"/>
          <w:sz w:val="21"/>
          <w:szCs w:val="21"/>
          <w:bdr w:val="none" w:color="auto" w:sz="0" w:space="0"/>
        </w:rPr>
        <w:drawing>
          <wp:inline distT="0" distB="0" distL="114300" distR="114300">
            <wp:extent cx="6019800" cy="3676650"/>
            <wp:effectExtent l="0" t="0" r="0" b="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r:link="rId7"/>
                    <a:stretch>
                      <a:fillRect/>
                    </a:stretch>
                  </pic:blipFill>
                  <pic:spPr>
                    <a:xfrm>
                      <a:off x="0" y="0"/>
                      <a:ext cx="6019800" cy="3676650"/>
                    </a:xfrm>
                    <a:prstGeom prst="rect">
                      <a:avLst/>
                    </a:prstGeom>
                    <a:noFill/>
                    <a:ln w="9525">
                      <a:noFill/>
                    </a:ln>
                  </pic:spPr>
                </pic:pic>
              </a:graphicData>
            </a:graphic>
          </wp:inline>
        </w:drawing>
      </w:r>
      <w:r>
        <w:rPr>
          <w:rFonts w:hint="eastAsia" w:ascii="宋体" w:hAnsi="宋体" w:eastAsia="宋体" w:cs="宋体"/>
          <w:b w:val="0"/>
          <w:i w:val="0"/>
          <w:caps w:val="0"/>
          <w:color w:val="333333"/>
          <w:spacing w:val="0"/>
          <w:sz w:val="21"/>
          <w:szCs w:val="21"/>
          <w:bdr w:val="none" w:color="auto" w:sz="0" w:space="0"/>
        </w:rPr>
        <w:fldChar w:fldCharType="end"/>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图2调蓄池结构与基坑围护断网图（单位：结构尺寸：mm，高程：m）</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【问题】</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1、列式计算池顶模板承受的结构自重分布荷载q（KN/m2），（混凝土容重y=25KN/m3）；根据计算结果，判断模板支架安全专项施工方案是否需要组织专家论证，说明理由。</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2、计算止水帷幕在地下水中的高度。</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3、指出基坑侧壁渗漏后，项目部继续开挖施工存在的风险。</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4、指出基坑施工过程中风险最大的时段，并简述稳定坑底应采取的措施。</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5、写出图2中细部构造A的名称，并说明其留置位置的有关规定和施工要求。</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6、根据本工程特点，试述调蓄池混凝土浇筑工艺应满足的技术要求。</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【参考答案】</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1、池顶板厚度为600mm，因此模板承受的结构自重Q=25KN/m3×0.6m=15KN/m2。</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需要组织专家论证。理由：根据相关规定，施工总荷载在15KN/m2及以上时，需要组织专家论证。</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2、地面标高为26.5m，地下水埋深6.6m，因此地下水位标高为26.5-6.6=19.9m</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止水帷幕在地下水中高度为19.9-（26.5-17.55）=10.95m或（17.55-6.6=10.95m）</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因此截水帷幕在地下水中的高度为10.95m</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基坑侧壁渗漏继续开挖的风险：如果渗漏水主要为清水，一般及时封堵不会造成太大的环境问题；而如果渗漏造成大量水土流失则会造成围护结构背后土体过大沉降，严重的会导致围护结构背后土体失去抗力造成基坑倾覆  （教材P260）</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4、基坑施工过程中风险最大时段是基坑刚开挖完成后还未施做防护措施时，主要的风险是坍塌和淹没。</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稳定坑底应采取的措施：加深围护结构入土深度、坑底土体加固、坑内井点降水等措施，并适时施作底板结构  （教材P71）</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5、构造A：侧墙水平施工缝与止水带(P101)</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有关规定：</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施工缝留设位置：墙体水平施工缝应留在高出底板表面不小于300mm的墙体上；施工缝距孔洞边缘不应小于300mm。</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施工要求：水平施工缝烧灌混凝土前，应先将其表面浮浆和杂物清除，先铺净浆或涂刷界面处理剂、水泥基渗透结晶型防水涂料，再铺30~50mm厚的1：1水泥砂浆，并应及时浇筑混凝土。钢筋密集部位和预留孔底部应辅以人工振捣，保证结构密实。</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止水带留设位置：端头模板应安装填缝板，填缝板与嵌入式止水带中心缝应和变形缝中心线对正，并用模板固定牢固。</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施工要求：止水带不得穿孔或用铁钉固定目置垂直施工缝时，端头必须安放模板，设置止水带。诱导缝、变形缝、止水带、遇水膨胀止水条的固定和安装，必须由项目技术员、质检员验收。</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6、(1)优化混凝土配合比：应选用水化热较低的水泥，充分利用混凝土的中后期强度，尽可能降低水泥用量。严格控制集料的级配及其含泥量，选用合适的缓凝剂、碱水剂等外加剂，以改善混凝土的性能。控制好混凝土坍落度，不宜过大，一般在120±20mm即可。</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(2)浇筑与振捣措施：采取分层浇筑混凝土，利用浇筑面散热，以大大减少施工中出现裂缝的可能性。还应考虑结构大小、钢筋疏密、预埋管道和地脚螺栓的留设、混凝土供应情况以及水化热等因素的影响。</w:t>
      </w:r>
      <w:r>
        <w:rPr>
          <w:rFonts w:hint="eastAsia" w:ascii="宋体" w:hAnsi="宋体" w:eastAsia="宋体" w:cs="宋体"/>
          <w:b w:val="0"/>
          <w:i w:val="0"/>
          <w:caps w:val="0"/>
          <w:color w:val="333333"/>
          <w:spacing w:val="0"/>
          <w:sz w:val="21"/>
          <w:szCs w:val="21"/>
          <w:bdr w:val="none" w:color="auto" w:sz="0" w:space="0"/>
        </w:rPr>
        <w:br w:type="textWrapping"/>
      </w:r>
      <w:r>
        <w:rPr>
          <w:rFonts w:hint="eastAsia" w:ascii="宋体" w:hAnsi="宋体" w:eastAsia="宋体" w:cs="宋体"/>
          <w:b w:val="0"/>
          <w:i w:val="0"/>
          <w:caps w:val="0"/>
          <w:color w:val="333333"/>
          <w:spacing w:val="0"/>
          <w:sz w:val="21"/>
          <w:szCs w:val="21"/>
          <w:bdr w:val="none" w:color="auto" w:sz="0" w:space="0"/>
        </w:rPr>
        <w:t>(3)养护措施：大体积混凝土养护的关键是保持适宜的温度和湿度。大体积混凝土的养护，不仅要满足强度增长的需要，还应通过温度控制，防止因温度变形引起混凝土开裂。（教材P225）</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C60E5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http://www.233.com/NewsFiles/2016-5/30/0001.jpg" TargetMode="External"/><Relationship Id="rId6" Type="http://schemas.openxmlformats.org/officeDocument/2006/relationships/image" Target="media/image2.jpeg"/><Relationship Id="rId5" Type="http://schemas.openxmlformats.org/officeDocument/2006/relationships/image" Target="http://www.233.com/NewsFiles/2016-5/29/33.bmp" TargetMode="External"/><Relationship Id="rId4" Type="http://schemas.openxmlformats.org/officeDocument/2006/relationships/image" Target="media/image1.bmp"/><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2016-05-30T09:10:54Z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